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2" w:rsidRPr="00FE5C27" w:rsidRDefault="006F0252" w:rsidP="006F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E5C2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 О Т И В И</w:t>
      </w:r>
    </w:p>
    <w:p w:rsidR="006F0252" w:rsidRPr="00FE5C27" w:rsidRDefault="006F0252" w:rsidP="006F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</w:p>
    <w:p w:rsidR="006F0252" w:rsidRPr="003F4DD2" w:rsidRDefault="006F0252" w:rsidP="006F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F4DD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</w:p>
    <w:p w:rsidR="006F0252" w:rsidRDefault="006F0252" w:rsidP="006F0252">
      <w:pPr>
        <w:spacing w:after="0" w:line="240" w:lineRule="auto"/>
        <w:ind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4D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44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Наредба за  изменение и допълнение на Наредба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за определяне размера на местните данъци на територията на община Велики Преслав</w:t>
      </w:r>
    </w:p>
    <w:p w:rsidR="006F0252" w:rsidRDefault="006F0252" w:rsidP="006F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0252" w:rsidRPr="003F4DD2" w:rsidRDefault="006F0252" w:rsidP="006F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F0252" w:rsidRPr="00FE5C27" w:rsidRDefault="006F0252" w:rsidP="006F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E5C2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 О Т И В И</w:t>
      </w:r>
    </w:p>
    <w:p w:rsidR="006F0252" w:rsidRPr="00FE5C27" w:rsidRDefault="006F0252" w:rsidP="006F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</w:p>
    <w:p w:rsidR="006F0252" w:rsidRPr="006F0252" w:rsidRDefault="006F0252" w:rsidP="006F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6F0252" w:rsidRPr="0013117F" w:rsidRDefault="006F0252" w:rsidP="006F0252">
      <w:pPr>
        <w:tabs>
          <w:tab w:val="left" w:pos="9639"/>
        </w:tabs>
        <w:spacing w:after="0" w:line="240" w:lineRule="auto"/>
        <w:ind w:right="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Причини</w:t>
      </w:r>
      <w:bookmarkStart w:id="0" w:name="_GoBack"/>
      <w:bookmarkEnd w:id="0"/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приемането на </w:t>
      </w:r>
      <w:r w:rsidRPr="00131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Наредба за  изменение и допълнение на Наредба № 3 за определяне размера на местните данъци на територията на община Велики Преслав </w:t>
      </w:r>
      <w:r w:rsidRPr="0013117F">
        <w:rPr>
          <w:rStyle w:val="88"/>
          <w:color w:val="000000"/>
          <w:sz w:val="24"/>
          <w:szCs w:val="24"/>
        </w:rPr>
        <w:t>е приемането от законодателя на ЗИД на ЗКПО (ДВ бр. 98 от 27.11.2018 г.), в сила от 01.01.2019 г., изменящ и допълващ</w:t>
      </w:r>
      <w:r w:rsidRPr="0013117F">
        <w:rPr>
          <w:sz w:val="24"/>
          <w:szCs w:val="24"/>
          <w:lang w:val="en-US"/>
        </w:rPr>
        <w:t xml:space="preserve"> </w:t>
      </w:r>
      <w:r w:rsidRPr="0013117F">
        <w:rPr>
          <w:rStyle w:val="87"/>
          <w:color w:val="000000"/>
          <w:sz w:val="24"/>
          <w:szCs w:val="24"/>
        </w:rPr>
        <w:t>съответните разпоредби на ЗМДТ, водещи до необходимостта от унифициране на подзаконовия нормативен акт с този от по-висш ранг.</w:t>
      </w:r>
    </w:p>
    <w:p w:rsidR="006F0252" w:rsidRDefault="006F0252" w:rsidP="006F025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B16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Целите</w:t>
      </w:r>
      <w:r w:rsidRPr="001311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които се поставят с приемането на измененията и допълненията в Наредбата, съвпадат с причините - унифициране на регулираната материя на подзаконово и законово ниво, както и изпълнение на делегирани от законодателя на местната власт конкретни правомощия в областта на регулирането и администрирането на местните данъци.</w:t>
      </w:r>
    </w:p>
    <w:p w:rsidR="006F0252" w:rsidRPr="007B165D" w:rsidRDefault="006F0252" w:rsidP="006F025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Ф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инансови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и</w:t>
      </w: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други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средства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необходими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за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прилагането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на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новата</w:t>
      </w:r>
      <w:proofErr w:type="spellEnd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 xml:space="preserve"> </w:t>
      </w:r>
      <w:proofErr w:type="spellStart"/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val="en" w:eastAsia="bg-BG"/>
        </w:rPr>
        <w:t>уредба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>- не са необходими.</w:t>
      </w:r>
    </w:p>
    <w:p w:rsidR="006F0252" w:rsidRDefault="006F0252" w:rsidP="006F025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Очаквани резултати: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F0252" w:rsidRDefault="006F0252" w:rsidP="006F025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Синхронизиране на текстовете от наредбата с действащото законодателство в Република България;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0252" w:rsidRPr="007B165D" w:rsidRDefault="006F0252" w:rsidP="006F0252">
      <w:pPr>
        <w:widowControl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D7B34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въвеждането на ал. 3 на чл. 19 от Наредбата и нейният евентуален положителен ефект за преустановяване на практиките на недобросъвестно деклариране на повече от едно основно жилище, би довело до по-висок приход от данъка върху недвижимите имоти.</w:t>
      </w:r>
    </w:p>
    <w:p w:rsidR="006F0252" w:rsidRDefault="006F0252" w:rsidP="006F025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B165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Анализ на съответствието с правото на Европейския съюз.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Предлаганите промени в Наредба 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Pr="007B16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в съответствие с нормативните актове от по-висока степен, както и с тези на европейското законодателство. </w:t>
      </w:r>
    </w:p>
    <w:p w:rsidR="006F0252" w:rsidRDefault="006F0252" w:rsidP="006F0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6F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C0"/>
    <w:rsid w:val="001E568B"/>
    <w:rsid w:val="006F0252"/>
    <w:rsid w:val="008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8">
    <w:name w:val="Основной текст (8)8"/>
    <w:basedOn w:val="DefaultParagraphFont"/>
    <w:uiPriority w:val="99"/>
    <w:rsid w:val="006F0252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87">
    <w:name w:val="Основной текст (8)7"/>
    <w:basedOn w:val="DefaultParagraphFont"/>
    <w:uiPriority w:val="99"/>
    <w:rsid w:val="006F0252"/>
    <w:rPr>
      <w:rFonts w:ascii="Times New Roman" w:hAnsi="Times New Roman" w:cs="Times New Roman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8">
    <w:name w:val="Основной текст (8)8"/>
    <w:basedOn w:val="DefaultParagraphFont"/>
    <w:uiPriority w:val="99"/>
    <w:rsid w:val="006F0252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87">
    <w:name w:val="Основной текст (8)7"/>
    <w:basedOn w:val="DefaultParagraphFont"/>
    <w:uiPriority w:val="99"/>
    <w:rsid w:val="006F0252"/>
    <w:rPr>
      <w:rFonts w:ascii="Times New Roman" w:hAnsi="Times New Roman" w:cs="Times New Roman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2018-12-12T07:21:00Z</dcterms:created>
  <dcterms:modified xsi:type="dcterms:W3CDTF">2018-12-12T07:24:00Z</dcterms:modified>
</cp:coreProperties>
</file>