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46" w:rsidRDefault="00013720" w:rsidP="0039640C">
      <w:pPr>
        <w:keepNext/>
        <w:keepLines/>
        <w:spacing w:before="120"/>
        <w:jc w:val="center"/>
        <w:outlineLvl w:val="0"/>
        <w:rPr>
          <w:rFonts w:eastAsiaTheme="majorEastAsia" w:cstheme="majorBidi"/>
          <w:b/>
          <w:noProof/>
          <w:szCs w:val="32"/>
          <w:lang w:val="bg-BG" w:eastAsia="bg-BG"/>
        </w:rPr>
      </w:pPr>
      <w:r>
        <w:rPr>
          <w:rFonts w:eastAsiaTheme="majorEastAsia" w:cstheme="majorBidi"/>
          <w:b/>
          <w:noProof/>
          <w:szCs w:val="32"/>
          <w:lang w:val="bg-BG"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640C" w:rsidRPr="000F1604" w:rsidRDefault="0039640C" w:rsidP="0039640C">
      <w:pPr>
        <w:keepNext/>
        <w:keepLines/>
        <w:spacing w:before="120"/>
        <w:jc w:val="center"/>
        <w:outlineLvl w:val="0"/>
        <w:rPr>
          <w:rFonts w:eastAsiaTheme="majorEastAsia" w:cstheme="majorBidi"/>
          <w:b/>
          <w:noProof/>
          <w:szCs w:val="32"/>
          <w:lang w:val="bg-BG" w:eastAsia="bg-BG"/>
        </w:rPr>
      </w:pPr>
      <w:r w:rsidRPr="000F1604">
        <w:rPr>
          <w:rFonts w:eastAsiaTheme="majorEastAsia" w:cstheme="majorBidi"/>
          <w:b/>
          <w:noProof/>
          <w:szCs w:val="32"/>
          <w:lang w:val="bg-BG" w:eastAsia="bg-BG"/>
        </w:rPr>
        <w:drawing>
          <wp:inline distT="0" distB="0" distL="0" distR="0" wp14:anchorId="7A3059BB" wp14:editId="2BEF494E">
            <wp:extent cx="876300" cy="8191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40C" w:rsidRPr="000F1604" w:rsidRDefault="0039640C" w:rsidP="0039640C">
      <w:pPr>
        <w:keepNext/>
        <w:keepLines/>
        <w:spacing w:before="120"/>
        <w:jc w:val="center"/>
        <w:outlineLvl w:val="0"/>
        <w:rPr>
          <w:rFonts w:eastAsiaTheme="majorEastAsia" w:cstheme="majorBidi"/>
          <w:b/>
          <w:szCs w:val="32"/>
          <w:lang w:val="bg-BG"/>
        </w:rPr>
      </w:pPr>
      <w:r w:rsidRPr="000F1604">
        <w:rPr>
          <w:rFonts w:eastAsiaTheme="majorEastAsia" w:cstheme="majorBidi"/>
          <w:b/>
          <w:szCs w:val="32"/>
          <w:lang w:val="bg-BG"/>
        </w:rPr>
        <w:t>ОБЩИНА  ВЕЛИКИ  ПРЕСЛАВ</w:t>
      </w:r>
    </w:p>
    <w:p w:rsidR="0039640C" w:rsidRPr="000F1604" w:rsidRDefault="0039640C" w:rsidP="0039640C">
      <w:pPr>
        <w:keepNext/>
        <w:keepLines/>
        <w:spacing w:before="120"/>
        <w:jc w:val="center"/>
        <w:outlineLvl w:val="0"/>
        <w:rPr>
          <w:rFonts w:eastAsiaTheme="majorEastAsia" w:cstheme="majorBidi"/>
          <w:b/>
          <w:szCs w:val="32"/>
          <w:lang w:val="bg-BG"/>
        </w:rPr>
      </w:pPr>
      <w:r w:rsidRPr="000F1604">
        <w:rPr>
          <w:rFonts w:eastAsiaTheme="majorEastAsia" w:cstheme="majorBidi"/>
          <w:b/>
          <w:szCs w:val="32"/>
          <w:lang w:val="bg-BG"/>
        </w:rPr>
        <w:t>ОБЩИНСКА  АДМИНИСТРАЦИЯ</w:t>
      </w:r>
    </w:p>
    <w:p w:rsidR="0039640C" w:rsidRPr="000F1604" w:rsidRDefault="0039640C" w:rsidP="0039640C">
      <w:pPr>
        <w:keepNext/>
        <w:keepLines/>
        <w:spacing w:before="120"/>
        <w:jc w:val="center"/>
        <w:outlineLvl w:val="0"/>
        <w:rPr>
          <w:rFonts w:eastAsiaTheme="majorEastAsia" w:cstheme="majorBidi"/>
          <w:b/>
          <w:noProof/>
          <w:szCs w:val="32"/>
          <w:lang w:val="bg-BG" w:eastAsia="bg-BG"/>
        </w:rPr>
      </w:pPr>
    </w:p>
    <w:p w:rsidR="0039640C" w:rsidRPr="000F1604" w:rsidRDefault="0039640C" w:rsidP="0039640C">
      <w:pPr>
        <w:spacing w:after="0" w:line="240" w:lineRule="auto"/>
        <w:jc w:val="left"/>
        <w:rPr>
          <w:sz w:val="20"/>
          <w:szCs w:val="20"/>
          <w:lang w:val="bg-BG" w:eastAsia="bg-BG"/>
        </w:rPr>
      </w:pPr>
    </w:p>
    <w:p w:rsidR="0039640C" w:rsidRPr="000F1604" w:rsidRDefault="0039640C" w:rsidP="0039640C">
      <w:pPr>
        <w:spacing w:after="0" w:line="240" w:lineRule="auto"/>
        <w:jc w:val="left"/>
        <w:rPr>
          <w:lang w:val="bg-BG" w:eastAsia="bg-BG"/>
        </w:rPr>
      </w:pPr>
      <w:r w:rsidRPr="000F1604">
        <w:rPr>
          <w:b/>
          <w:lang w:val="bg-BG" w:eastAsia="bg-BG"/>
        </w:rPr>
        <w:t>Утвърдил</w:t>
      </w:r>
      <w:r w:rsidRPr="000F1604">
        <w:rPr>
          <w:lang w:val="bg-BG" w:eastAsia="bg-BG"/>
        </w:rPr>
        <w:t>:.......</w:t>
      </w:r>
      <w:r w:rsidR="000F63AC">
        <w:rPr>
          <w:lang w:val="bg-BG" w:eastAsia="bg-BG"/>
        </w:rPr>
        <w:t>/п/</w:t>
      </w:r>
      <w:bookmarkStart w:id="0" w:name="_GoBack"/>
      <w:bookmarkEnd w:id="0"/>
      <w:r w:rsidRPr="000F1604">
        <w:rPr>
          <w:lang w:val="bg-BG" w:eastAsia="bg-BG"/>
        </w:rPr>
        <w:t>...................</w:t>
      </w:r>
    </w:p>
    <w:p w:rsidR="0039640C" w:rsidRPr="000F1604" w:rsidRDefault="0039640C" w:rsidP="0039640C">
      <w:pPr>
        <w:spacing w:after="0" w:line="240" w:lineRule="auto"/>
        <w:jc w:val="left"/>
        <w:rPr>
          <w:lang w:val="bg-BG" w:eastAsia="bg-BG"/>
        </w:rPr>
      </w:pPr>
      <w:r w:rsidRPr="000F1604">
        <w:rPr>
          <w:lang w:val="bg-BG" w:eastAsia="bg-BG"/>
        </w:rPr>
        <w:t>/инж.</w:t>
      </w:r>
      <w:r w:rsidR="00A6230F">
        <w:rPr>
          <w:lang w:val="bg-BG" w:eastAsia="bg-BG"/>
        </w:rPr>
        <w:t xml:space="preserve"> </w:t>
      </w:r>
      <w:r w:rsidRPr="000F1604">
        <w:rPr>
          <w:lang w:val="bg-BG" w:eastAsia="bg-BG"/>
        </w:rPr>
        <w:t>Янко Йорданов – кмет на община /</w:t>
      </w:r>
    </w:p>
    <w:p w:rsidR="0039640C" w:rsidRPr="000F1604" w:rsidRDefault="0039640C" w:rsidP="0039640C">
      <w:pPr>
        <w:spacing w:after="0" w:line="240" w:lineRule="auto"/>
        <w:jc w:val="left"/>
        <w:rPr>
          <w:sz w:val="20"/>
          <w:szCs w:val="20"/>
          <w:lang w:val="bg-BG" w:eastAsia="bg-BG"/>
        </w:rPr>
      </w:pPr>
      <w:r w:rsidRPr="000F1604">
        <w:rPr>
          <w:sz w:val="20"/>
          <w:szCs w:val="20"/>
          <w:lang w:val="bg-BG" w:eastAsia="bg-BG"/>
        </w:rPr>
        <w:t xml:space="preserve">Заповед № </w:t>
      </w:r>
      <w:r w:rsidR="001D0CD0">
        <w:rPr>
          <w:sz w:val="20"/>
          <w:szCs w:val="20"/>
          <w:lang w:val="bg-BG" w:eastAsia="bg-BG"/>
        </w:rPr>
        <w:t>614</w:t>
      </w:r>
      <w:r w:rsidRPr="000F1604">
        <w:rPr>
          <w:sz w:val="20"/>
          <w:szCs w:val="20"/>
          <w:lang w:val="bg-BG" w:eastAsia="bg-BG"/>
        </w:rPr>
        <w:t>/</w:t>
      </w:r>
      <w:r w:rsidR="001D0CD0">
        <w:rPr>
          <w:sz w:val="20"/>
          <w:szCs w:val="20"/>
          <w:lang w:val="bg-BG" w:eastAsia="bg-BG"/>
        </w:rPr>
        <w:t>16</w:t>
      </w:r>
      <w:r w:rsidRPr="000F1604">
        <w:rPr>
          <w:sz w:val="20"/>
          <w:szCs w:val="20"/>
          <w:lang w:val="bg-BG" w:eastAsia="bg-BG"/>
        </w:rPr>
        <w:t>.</w:t>
      </w:r>
      <w:r w:rsidR="001D0CD0">
        <w:rPr>
          <w:sz w:val="20"/>
          <w:szCs w:val="20"/>
          <w:lang w:val="bg-BG" w:eastAsia="bg-BG"/>
        </w:rPr>
        <w:t>12</w:t>
      </w:r>
      <w:r w:rsidRPr="000F1604">
        <w:rPr>
          <w:sz w:val="20"/>
          <w:szCs w:val="20"/>
          <w:lang w:val="bg-BG" w:eastAsia="bg-BG"/>
        </w:rPr>
        <w:t>.2020 г.</w:t>
      </w:r>
    </w:p>
    <w:p w:rsidR="0039640C" w:rsidRPr="000F1604" w:rsidRDefault="0039640C" w:rsidP="0039640C">
      <w:pPr>
        <w:keepNext/>
        <w:keepLines/>
        <w:spacing w:before="120"/>
        <w:jc w:val="center"/>
        <w:outlineLvl w:val="0"/>
        <w:rPr>
          <w:rFonts w:eastAsiaTheme="majorEastAsia" w:cstheme="majorBidi"/>
          <w:b/>
          <w:szCs w:val="32"/>
          <w:lang w:val="bg-BG"/>
        </w:rPr>
      </w:pPr>
    </w:p>
    <w:p w:rsidR="0039640C" w:rsidRPr="000F1604" w:rsidRDefault="0039640C" w:rsidP="0039640C">
      <w:pPr>
        <w:keepNext/>
        <w:keepLines/>
        <w:spacing w:before="120"/>
        <w:jc w:val="center"/>
        <w:outlineLvl w:val="0"/>
        <w:rPr>
          <w:rFonts w:eastAsiaTheme="majorEastAsia" w:cstheme="majorBidi"/>
          <w:b/>
          <w:noProof/>
          <w:szCs w:val="32"/>
          <w:lang w:val="bg-BG" w:eastAsia="bg-BG"/>
        </w:rPr>
      </w:pPr>
    </w:p>
    <w:p w:rsidR="0039640C" w:rsidRPr="000F1604" w:rsidRDefault="0039640C" w:rsidP="0039640C">
      <w:pPr>
        <w:rPr>
          <w:lang w:val="bg-BG" w:eastAsia="bg-BG"/>
        </w:rPr>
      </w:pPr>
    </w:p>
    <w:p w:rsidR="0039640C" w:rsidRPr="000F1604" w:rsidRDefault="0039640C" w:rsidP="0039640C">
      <w:pPr>
        <w:keepNext/>
        <w:keepLines/>
        <w:spacing w:before="120"/>
        <w:jc w:val="center"/>
        <w:outlineLvl w:val="0"/>
        <w:rPr>
          <w:rFonts w:eastAsiaTheme="majorEastAsia" w:cstheme="majorBidi"/>
          <w:b/>
          <w:szCs w:val="32"/>
          <w:lang w:val="bg-BG"/>
        </w:rPr>
      </w:pPr>
    </w:p>
    <w:p w:rsidR="0039640C" w:rsidRPr="000F1604" w:rsidRDefault="0039640C" w:rsidP="0039640C">
      <w:pPr>
        <w:keepNext/>
        <w:keepLines/>
        <w:spacing w:before="120"/>
        <w:jc w:val="center"/>
        <w:outlineLvl w:val="0"/>
        <w:rPr>
          <w:rFonts w:eastAsiaTheme="majorEastAsia" w:cstheme="majorBidi"/>
          <w:b/>
          <w:szCs w:val="32"/>
          <w:lang w:val="bg-BG"/>
        </w:rPr>
      </w:pPr>
    </w:p>
    <w:p w:rsidR="0039640C" w:rsidRPr="000F1604" w:rsidRDefault="0039640C" w:rsidP="0039640C">
      <w:pPr>
        <w:keepNext/>
        <w:keepLines/>
        <w:spacing w:before="120"/>
        <w:jc w:val="center"/>
        <w:outlineLvl w:val="0"/>
        <w:rPr>
          <w:rFonts w:eastAsiaTheme="majorEastAsia" w:cstheme="majorBidi"/>
          <w:b/>
          <w:sz w:val="28"/>
          <w:szCs w:val="28"/>
          <w:lang w:val="bg-BG"/>
        </w:rPr>
      </w:pPr>
      <w:r w:rsidRPr="000F1604">
        <w:rPr>
          <w:rFonts w:eastAsiaTheme="majorEastAsia" w:cstheme="majorBidi"/>
          <w:b/>
          <w:sz w:val="28"/>
          <w:szCs w:val="28"/>
          <w:lang w:val="bg-BG"/>
        </w:rPr>
        <w:t>ВЪТРЕШНИ ПРАВИЛА</w:t>
      </w:r>
    </w:p>
    <w:p w:rsidR="0039640C" w:rsidRPr="000F1604" w:rsidRDefault="0039640C" w:rsidP="0039640C">
      <w:pPr>
        <w:keepNext/>
        <w:keepLines/>
        <w:spacing w:before="120"/>
        <w:jc w:val="center"/>
        <w:outlineLvl w:val="0"/>
        <w:rPr>
          <w:rFonts w:eastAsiaTheme="majorEastAsia" w:cstheme="majorBidi"/>
          <w:b/>
          <w:sz w:val="28"/>
          <w:szCs w:val="28"/>
          <w:lang w:val="bg-BG"/>
        </w:rPr>
      </w:pPr>
      <w:r w:rsidRPr="000F1604">
        <w:rPr>
          <w:rFonts w:eastAsiaTheme="majorEastAsia" w:cstheme="majorBidi"/>
          <w:b/>
          <w:sz w:val="28"/>
          <w:szCs w:val="28"/>
          <w:lang w:val="bg-BG"/>
        </w:rPr>
        <w:t xml:space="preserve">ЗА </w:t>
      </w:r>
      <w:r w:rsidRPr="00144EC7">
        <w:t xml:space="preserve"> </w:t>
      </w:r>
      <w:r w:rsidR="005511E0" w:rsidRPr="005511E0">
        <w:rPr>
          <w:b/>
          <w:sz w:val="28"/>
          <w:szCs w:val="28"/>
          <w:lang w:val="bg-BG"/>
        </w:rPr>
        <w:t>ДОСТЪП ДО ОБЩЕСТВЕНА ИНФОРМАЦИЯ</w:t>
      </w:r>
      <w:r w:rsidRPr="000F1604">
        <w:rPr>
          <w:b/>
          <w:sz w:val="28"/>
          <w:szCs w:val="28"/>
        </w:rPr>
        <w:t xml:space="preserve"> </w:t>
      </w:r>
    </w:p>
    <w:p w:rsidR="0039640C" w:rsidRPr="000F1604" w:rsidRDefault="0039640C" w:rsidP="0039640C">
      <w:pPr>
        <w:keepNext/>
        <w:keepLines/>
        <w:spacing w:before="120"/>
        <w:jc w:val="center"/>
        <w:outlineLvl w:val="0"/>
        <w:rPr>
          <w:rFonts w:eastAsiaTheme="majorEastAsia" w:cstheme="majorBidi"/>
          <w:b/>
          <w:sz w:val="28"/>
          <w:szCs w:val="28"/>
          <w:lang w:val="bg-BG"/>
        </w:rPr>
      </w:pPr>
      <w:r w:rsidRPr="000F1604">
        <w:rPr>
          <w:rFonts w:eastAsiaTheme="majorEastAsia" w:cstheme="majorBidi"/>
          <w:b/>
          <w:sz w:val="28"/>
          <w:szCs w:val="28"/>
          <w:lang w:val="bg-BG"/>
        </w:rPr>
        <w:t>В ОБЩИНА  ВЕЛИКИ ПРЕСЛАВ</w:t>
      </w:r>
    </w:p>
    <w:p w:rsidR="0039640C" w:rsidRPr="000F1604" w:rsidRDefault="0039640C" w:rsidP="0039640C">
      <w:pPr>
        <w:rPr>
          <w:lang w:val="bg-BG"/>
        </w:rPr>
      </w:pPr>
    </w:p>
    <w:p w:rsidR="0039640C" w:rsidRPr="000F1604" w:rsidRDefault="0039640C" w:rsidP="0039640C">
      <w:pPr>
        <w:rPr>
          <w:lang w:val="bg-BG"/>
        </w:rPr>
      </w:pPr>
    </w:p>
    <w:p w:rsidR="0039640C" w:rsidRPr="000F1604" w:rsidRDefault="0039640C" w:rsidP="0039640C">
      <w:pPr>
        <w:rPr>
          <w:lang w:val="bg-BG"/>
        </w:rPr>
      </w:pPr>
    </w:p>
    <w:p w:rsidR="0039640C" w:rsidRPr="000F1604" w:rsidRDefault="0039640C" w:rsidP="0039640C">
      <w:pPr>
        <w:jc w:val="center"/>
        <w:rPr>
          <w:lang w:val="bg-BG"/>
        </w:rPr>
      </w:pPr>
      <w:r w:rsidRPr="000F1604">
        <w:rPr>
          <w:noProof/>
          <w:lang w:val="bg-BG" w:eastAsia="bg-BG"/>
        </w:rPr>
        <w:drawing>
          <wp:inline distT="0" distB="0" distL="0" distR="0" wp14:anchorId="15DBFE3E" wp14:editId="33B56040">
            <wp:extent cx="1066800" cy="1115695"/>
            <wp:effectExtent l="0" t="0" r="0" b="825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40C" w:rsidRPr="000F1604" w:rsidRDefault="0039640C" w:rsidP="0039640C">
      <w:pPr>
        <w:rPr>
          <w:lang w:val="bg-BG"/>
        </w:rPr>
      </w:pPr>
    </w:p>
    <w:p w:rsidR="0039640C" w:rsidRPr="000F1604" w:rsidRDefault="0039640C" w:rsidP="0039640C">
      <w:pPr>
        <w:rPr>
          <w:lang w:val="bg-BG"/>
        </w:rPr>
      </w:pPr>
    </w:p>
    <w:p w:rsidR="0039640C" w:rsidRPr="000F1604" w:rsidRDefault="0039640C" w:rsidP="0039640C">
      <w:pPr>
        <w:rPr>
          <w:lang w:val="bg-BG"/>
        </w:rPr>
      </w:pPr>
    </w:p>
    <w:p w:rsidR="0039640C" w:rsidRPr="000F1604" w:rsidRDefault="0039640C" w:rsidP="0039640C">
      <w:pPr>
        <w:rPr>
          <w:lang w:val="bg-BG"/>
        </w:rPr>
      </w:pPr>
    </w:p>
    <w:p w:rsidR="0039640C" w:rsidRDefault="0039640C" w:rsidP="0039640C">
      <w:pPr>
        <w:jc w:val="center"/>
        <w:rPr>
          <w:b/>
          <w:lang w:val="bg-BG"/>
        </w:rPr>
      </w:pPr>
      <w:r w:rsidRPr="000F1604">
        <w:rPr>
          <w:b/>
          <w:lang w:val="bg-BG"/>
        </w:rPr>
        <w:t>2020 г.</w:t>
      </w:r>
    </w:p>
    <w:p w:rsidR="005511E0" w:rsidRPr="000F1604" w:rsidRDefault="005511E0" w:rsidP="0039640C">
      <w:pPr>
        <w:jc w:val="center"/>
        <w:rPr>
          <w:b/>
          <w:lang w:val="bg-BG"/>
        </w:rPr>
      </w:pPr>
    </w:p>
    <w:p w:rsidR="0039640C" w:rsidRPr="000F1604" w:rsidRDefault="0039640C" w:rsidP="0039640C">
      <w:pPr>
        <w:rPr>
          <w:lang w:val="bg-BG"/>
        </w:rPr>
      </w:pPr>
    </w:p>
    <w:p w:rsidR="005511E0" w:rsidRDefault="005511E0" w:rsidP="005511E0">
      <w:pPr>
        <w:rPr>
          <w:b/>
          <w:lang w:val="bg-BG"/>
        </w:rPr>
      </w:pPr>
    </w:p>
    <w:p w:rsidR="005511E0" w:rsidRPr="005511E0" w:rsidRDefault="005511E0" w:rsidP="005511E0">
      <w:pPr>
        <w:jc w:val="center"/>
        <w:rPr>
          <w:b/>
          <w:lang w:val="bg-BG"/>
        </w:rPr>
      </w:pPr>
      <w:r w:rsidRPr="005511E0">
        <w:rPr>
          <w:b/>
          <w:lang w:val="bg-BG"/>
        </w:rPr>
        <w:t>Раздел I</w:t>
      </w:r>
    </w:p>
    <w:p w:rsidR="005511E0" w:rsidRPr="005511E0" w:rsidRDefault="005511E0" w:rsidP="005511E0">
      <w:pPr>
        <w:jc w:val="center"/>
        <w:rPr>
          <w:b/>
          <w:lang w:val="bg-BG"/>
        </w:rPr>
      </w:pPr>
      <w:r w:rsidRPr="005511E0">
        <w:rPr>
          <w:b/>
          <w:lang w:val="bg-BG"/>
        </w:rPr>
        <w:t>Общи положения и понятия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Чл.1</w:t>
      </w:r>
      <w:r w:rsidRPr="005511E0">
        <w:rPr>
          <w:lang w:val="bg-BG"/>
        </w:rPr>
        <w:t xml:space="preserve"> С тези вътрешни правила се регламентират условията и редът за предоставяне на достъп до обществена информация в изпълнение на Закона за достъп до обществена информация (ЗДОИ), както и отказът за предоставяне на достъп до обществена информация.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Чл.2</w:t>
      </w:r>
      <w:r w:rsidRPr="005511E0">
        <w:rPr>
          <w:lang w:val="bg-BG"/>
        </w:rPr>
        <w:t xml:space="preserve"> (1) Дейностите по приемане и  регистриране на устни и писмени запитвания по Закона за достъп до обществена информация се осъществяват от Центъра за административно обслужване</w:t>
      </w:r>
      <w:r w:rsidRPr="005511E0">
        <w:t xml:space="preserve"> </w:t>
      </w:r>
      <w:r w:rsidR="00711985" w:rsidRPr="005511E0">
        <w:rPr>
          <w:lang w:val="bg-BG"/>
        </w:rPr>
        <w:t>(</w:t>
      </w:r>
      <w:r w:rsidR="0072199B">
        <w:rPr>
          <w:lang w:val="bg-BG"/>
        </w:rPr>
        <w:t>Ц</w:t>
      </w:r>
      <w:r w:rsidRPr="005511E0">
        <w:t>AO)</w:t>
      </w:r>
      <w:r w:rsidRPr="005511E0">
        <w:rPr>
          <w:lang w:val="bg-BG"/>
        </w:rPr>
        <w:t xml:space="preserve">, </w:t>
      </w:r>
      <w:r w:rsidR="00525772">
        <w:rPr>
          <w:lang w:val="bg-BG"/>
        </w:rPr>
        <w:t xml:space="preserve">деловодството на общината, </w:t>
      </w:r>
      <w:r w:rsidRPr="005511E0">
        <w:rPr>
          <w:lang w:val="bg-BG"/>
        </w:rPr>
        <w:t xml:space="preserve">както и обработването на постъпилите чрез </w:t>
      </w:r>
      <w:r w:rsidR="0072199B">
        <w:rPr>
          <w:lang w:val="bg-BG"/>
        </w:rPr>
        <w:t>П</w:t>
      </w:r>
      <w:r w:rsidRPr="005511E0">
        <w:rPr>
          <w:lang w:val="bg-BG"/>
        </w:rPr>
        <w:t>латформата за достъп до обществена информация и се координират и организират от Дирекция „</w:t>
      </w:r>
      <w:r w:rsidR="00525772">
        <w:rPr>
          <w:lang w:val="bg-BG"/>
        </w:rPr>
        <w:t>Обща администрация</w:t>
      </w:r>
      <w:r w:rsidRPr="005511E0">
        <w:rPr>
          <w:lang w:val="bg-BG"/>
        </w:rPr>
        <w:t>“.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 xml:space="preserve">(2) </w:t>
      </w:r>
      <w:r w:rsidR="001D0CD0">
        <w:rPr>
          <w:lang w:val="bg-BG"/>
        </w:rPr>
        <w:t>Секретаря на общината</w:t>
      </w:r>
      <w:r w:rsidRPr="005511E0">
        <w:rPr>
          <w:lang w:val="bg-BG"/>
        </w:rPr>
        <w:t xml:space="preserve"> изготвя  проекти на решения за предоставяне или за отказ за предоставяне на достъп до обществена информация по Закона за достъп до обществена информация.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Чл.3</w:t>
      </w:r>
      <w:r w:rsidRPr="005511E0">
        <w:rPr>
          <w:lang w:val="bg-BG"/>
        </w:rPr>
        <w:t xml:space="preserve"> Длъжностното лице, което е пряко отговорно за предоставянето и/или отказът от достъп до обществена информация</w:t>
      </w:r>
      <w:r w:rsidR="001D0CD0">
        <w:rPr>
          <w:lang w:val="bg-BG"/>
        </w:rPr>
        <w:t xml:space="preserve"> е кмета на общината или негов заместник.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Чл.4</w:t>
      </w:r>
      <w:r w:rsidRPr="005511E0">
        <w:rPr>
          <w:lang w:val="bg-BG"/>
        </w:rPr>
        <w:t xml:space="preserve"> Обществена информация е всяка информация,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ЗДОИ субекти.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Чл.5</w:t>
      </w:r>
      <w:r w:rsidRPr="005511E0">
        <w:rPr>
          <w:lang w:val="bg-BG"/>
        </w:rPr>
        <w:t xml:space="preserve"> (1) Обществената информация, създавана и съхранявана от органите и техните администрации, е официална и служебна.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(2) Официална е информацията, която се съдържа в актовете на държавните органи и на органите на местното самоуправление при осъществяване на техните правомощия;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(3) Служебна е информацията, която се събира, създава и съхранява във връзка с официалната информация, както и по повод дейността на органите и на техните администрации.</w:t>
      </w:r>
    </w:p>
    <w:p w:rsidR="005511E0" w:rsidRPr="005511E0" w:rsidRDefault="005511E0" w:rsidP="00EB0483">
      <w:pPr>
        <w:jc w:val="center"/>
        <w:rPr>
          <w:b/>
          <w:lang w:val="bg-BG"/>
        </w:rPr>
      </w:pPr>
      <w:r w:rsidRPr="005511E0">
        <w:rPr>
          <w:b/>
          <w:lang w:val="bg-BG"/>
        </w:rPr>
        <w:t>Раздел ІІ</w:t>
      </w:r>
    </w:p>
    <w:p w:rsidR="005511E0" w:rsidRPr="005511E0" w:rsidRDefault="005511E0" w:rsidP="00EB0483">
      <w:pPr>
        <w:jc w:val="center"/>
        <w:rPr>
          <w:b/>
          <w:lang w:val="bg-BG"/>
        </w:rPr>
      </w:pPr>
      <w:r w:rsidRPr="005511E0">
        <w:rPr>
          <w:b/>
          <w:lang w:val="bg-BG"/>
        </w:rPr>
        <w:t>Публикуване на информация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Чл.6</w:t>
      </w:r>
      <w:r w:rsidRPr="005511E0">
        <w:rPr>
          <w:lang w:val="bg-BG"/>
        </w:rPr>
        <w:t xml:space="preserve"> (1) С цел осигуряване на прозрачност в дейността на администрацията и за максимално улесняване на достъпа до обществена информация кмета на общината периодично публикува актуална информация, съдържаща:</w:t>
      </w:r>
    </w:p>
    <w:p w:rsidR="005511E0" w:rsidRPr="005511E0" w:rsidRDefault="005511E0" w:rsidP="005511E0">
      <w:pPr>
        <w:numPr>
          <w:ilvl w:val="0"/>
          <w:numId w:val="8"/>
        </w:numPr>
        <w:rPr>
          <w:lang w:val="bg-BG"/>
        </w:rPr>
      </w:pPr>
      <w:r w:rsidRPr="005511E0">
        <w:rPr>
          <w:lang w:val="bg-BG"/>
        </w:rPr>
        <w:t>описание на правомощията му  и данни за общината, функциите и отговорностите на ръководената от него администрация;</w:t>
      </w:r>
    </w:p>
    <w:p w:rsidR="005511E0" w:rsidRPr="005511E0" w:rsidRDefault="005511E0" w:rsidP="005511E0">
      <w:pPr>
        <w:numPr>
          <w:ilvl w:val="0"/>
          <w:numId w:val="8"/>
        </w:numPr>
        <w:rPr>
          <w:lang w:val="bg-BG"/>
        </w:rPr>
      </w:pPr>
      <w:r w:rsidRPr="005511E0">
        <w:rPr>
          <w:lang w:val="bg-BG"/>
        </w:rPr>
        <w:t>списък на издадените актове в изпълнение на неговите правомощия и текстовете на издадените от органа нормативни и общи административни актове;</w:t>
      </w:r>
    </w:p>
    <w:p w:rsidR="005511E0" w:rsidRPr="005511E0" w:rsidRDefault="005511E0" w:rsidP="005511E0">
      <w:pPr>
        <w:numPr>
          <w:ilvl w:val="0"/>
          <w:numId w:val="8"/>
        </w:numPr>
        <w:rPr>
          <w:lang w:val="bg-BG"/>
        </w:rPr>
      </w:pPr>
      <w:r w:rsidRPr="005511E0">
        <w:rPr>
          <w:lang w:val="bg-BG"/>
        </w:rPr>
        <w:t>описание на информационните масиви и ресурси, използвани от общината;</w:t>
      </w:r>
    </w:p>
    <w:p w:rsidR="005511E0" w:rsidRPr="005511E0" w:rsidRDefault="005511E0" w:rsidP="005511E0">
      <w:pPr>
        <w:numPr>
          <w:ilvl w:val="0"/>
          <w:numId w:val="8"/>
        </w:numPr>
        <w:rPr>
          <w:lang w:val="bg-BG"/>
        </w:rPr>
      </w:pPr>
      <w:r w:rsidRPr="005511E0">
        <w:rPr>
          <w:lang w:val="bg-BG"/>
        </w:rPr>
        <w:lastRenderedPageBreak/>
        <w:t>наименованието, адреса, адреса на електронната поща, телефона и работното време на Центъра за административно обслужване, което отговаря за приемането на заявленията за предоставяне на достъп до информация;</w:t>
      </w:r>
    </w:p>
    <w:p w:rsidR="005511E0" w:rsidRPr="005511E0" w:rsidRDefault="005511E0" w:rsidP="005511E0">
      <w:pPr>
        <w:numPr>
          <w:ilvl w:val="0"/>
          <w:numId w:val="8"/>
        </w:numPr>
        <w:rPr>
          <w:lang w:val="bg-BG"/>
        </w:rPr>
      </w:pPr>
      <w:r w:rsidRPr="005511E0">
        <w:rPr>
          <w:lang w:val="bg-BG"/>
        </w:rPr>
        <w:t>устройствен правилник и вътрешни правила, свързани с предоставянето на административни услуги на гражданите;</w:t>
      </w:r>
    </w:p>
    <w:p w:rsidR="005511E0" w:rsidRPr="005511E0" w:rsidRDefault="005511E0" w:rsidP="005511E0">
      <w:pPr>
        <w:numPr>
          <w:ilvl w:val="0"/>
          <w:numId w:val="8"/>
        </w:numPr>
        <w:rPr>
          <w:lang w:val="bg-BG"/>
        </w:rPr>
      </w:pPr>
      <w:r w:rsidRPr="005511E0">
        <w:rPr>
          <w:lang w:val="bg-BG"/>
        </w:rPr>
        <w:t xml:space="preserve">стратегии, планове, програми и отчети за дейността; </w:t>
      </w:r>
    </w:p>
    <w:p w:rsidR="005511E0" w:rsidRPr="005511E0" w:rsidRDefault="005511E0" w:rsidP="005511E0">
      <w:pPr>
        <w:numPr>
          <w:ilvl w:val="0"/>
          <w:numId w:val="8"/>
        </w:numPr>
        <w:rPr>
          <w:lang w:val="bg-BG"/>
        </w:rPr>
      </w:pPr>
      <w:r w:rsidRPr="005511E0">
        <w:rPr>
          <w:lang w:val="bg-BG"/>
        </w:rPr>
        <w:t>информация за бюджета и финансовите отчети на администрацията, която се публикува съгласно Закона за публичните финанси;</w:t>
      </w:r>
    </w:p>
    <w:p w:rsidR="005511E0" w:rsidRPr="005511E0" w:rsidRDefault="005511E0" w:rsidP="005511E0">
      <w:pPr>
        <w:numPr>
          <w:ilvl w:val="0"/>
          <w:numId w:val="8"/>
        </w:numPr>
        <w:rPr>
          <w:lang w:val="bg-BG"/>
        </w:rPr>
      </w:pPr>
      <w:r w:rsidRPr="005511E0">
        <w:rPr>
          <w:lang w:val="bg-BG"/>
        </w:rPr>
        <w:t>информация за провеждани обществени поръчки съгласно Закона за обществените поръчки;</w:t>
      </w:r>
    </w:p>
    <w:p w:rsidR="005511E0" w:rsidRPr="005511E0" w:rsidRDefault="005511E0" w:rsidP="005511E0">
      <w:pPr>
        <w:numPr>
          <w:ilvl w:val="0"/>
          <w:numId w:val="8"/>
        </w:numPr>
        <w:rPr>
          <w:lang w:val="bg-BG"/>
        </w:rPr>
      </w:pPr>
      <w:r w:rsidRPr="005511E0">
        <w:rPr>
          <w:lang w:val="bg-BG"/>
        </w:rPr>
        <w:t>проекти на нормативни актове заедно с мотивите, съответно – доклада и резултатите от общественото обсъждане на проекта;</w:t>
      </w:r>
    </w:p>
    <w:p w:rsidR="005511E0" w:rsidRPr="005511E0" w:rsidRDefault="005511E0" w:rsidP="005511E0">
      <w:pPr>
        <w:numPr>
          <w:ilvl w:val="0"/>
          <w:numId w:val="8"/>
        </w:numPr>
        <w:rPr>
          <w:lang w:val="bg-BG"/>
        </w:rPr>
      </w:pPr>
      <w:r w:rsidRPr="005511E0">
        <w:rPr>
          <w:lang w:val="bg-BG"/>
        </w:rPr>
        <w:t>уведомления за откриване на производството по издаване на общ административен акт по чл. 66 от Административнопроцесуалния кодекс, включително основните съображения за издаването на акта и формите и сроковете на участие на заинтересованите лица в производството;</w:t>
      </w:r>
    </w:p>
    <w:p w:rsidR="005511E0" w:rsidRPr="005511E0" w:rsidRDefault="005511E0" w:rsidP="005511E0">
      <w:pPr>
        <w:numPr>
          <w:ilvl w:val="0"/>
          <w:numId w:val="8"/>
        </w:numPr>
        <w:rPr>
          <w:lang w:val="bg-BG"/>
        </w:rPr>
      </w:pPr>
      <w:r w:rsidRPr="005511E0">
        <w:rPr>
          <w:lang w:val="bg-BG"/>
        </w:rPr>
        <w:t>информация за упражняването на правото на достъп до обществена информация, реда и условията за повторно използване на информация, таксите по чл. 41ж от ЗДОИ и форматите, в които се поддържа информацията;</w:t>
      </w:r>
    </w:p>
    <w:p w:rsidR="005511E0" w:rsidRPr="005511E0" w:rsidRDefault="005511E0" w:rsidP="005511E0">
      <w:pPr>
        <w:numPr>
          <w:ilvl w:val="0"/>
          <w:numId w:val="8"/>
        </w:numPr>
        <w:rPr>
          <w:lang w:val="bg-BG"/>
        </w:rPr>
      </w:pPr>
      <w:r w:rsidRPr="005511E0">
        <w:rPr>
          <w:lang w:val="bg-BG"/>
        </w:rPr>
        <w:t>обявления за конкурси за държавни служители;</w:t>
      </w:r>
    </w:p>
    <w:p w:rsidR="005511E0" w:rsidRPr="005511E0" w:rsidRDefault="005511E0" w:rsidP="005511E0">
      <w:pPr>
        <w:numPr>
          <w:ilvl w:val="0"/>
          <w:numId w:val="8"/>
        </w:numPr>
        <w:rPr>
          <w:lang w:val="bg-BG"/>
        </w:rPr>
      </w:pPr>
      <w:r w:rsidRPr="005511E0">
        <w:rPr>
          <w:lang w:val="bg-BG"/>
        </w:rPr>
        <w:t>подлежащата на публикуване информация по Закона за предотвратяване и установяване на конфликт на интереси;</w:t>
      </w:r>
    </w:p>
    <w:p w:rsidR="005511E0" w:rsidRPr="005511E0" w:rsidRDefault="005511E0" w:rsidP="005511E0">
      <w:pPr>
        <w:numPr>
          <w:ilvl w:val="0"/>
          <w:numId w:val="8"/>
        </w:numPr>
        <w:rPr>
          <w:lang w:val="bg-BG"/>
        </w:rPr>
      </w:pPr>
      <w:r w:rsidRPr="005511E0">
        <w:rPr>
          <w:lang w:val="bg-BG"/>
        </w:rPr>
        <w:t>информация, която е публична, съгласно Закона за защита на класифицираната информация и актовете по прилагането му;</w:t>
      </w:r>
    </w:p>
    <w:p w:rsidR="005511E0" w:rsidRPr="005511E0" w:rsidRDefault="005511E0" w:rsidP="005511E0">
      <w:pPr>
        <w:numPr>
          <w:ilvl w:val="0"/>
          <w:numId w:val="8"/>
        </w:numPr>
        <w:rPr>
          <w:lang w:val="bg-BG"/>
        </w:rPr>
      </w:pPr>
      <w:r w:rsidRPr="005511E0">
        <w:rPr>
          <w:lang w:val="bg-BG"/>
        </w:rPr>
        <w:t>информацията по чл. 14, ал. 2, т. 1 – 3 от ЗДОИ;</w:t>
      </w:r>
    </w:p>
    <w:p w:rsidR="005511E0" w:rsidRPr="005511E0" w:rsidRDefault="005511E0" w:rsidP="005511E0">
      <w:pPr>
        <w:numPr>
          <w:ilvl w:val="0"/>
          <w:numId w:val="8"/>
        </w:numPr>
        <w:rPr>
          <w:lang w:val="bg-BG"/>
        </w:rPr>
      </w:pPr>
      <w:r w:rsidRPr="005511E0">
        <w:rPr>
          <w:lang w:val="bg-BG"/>
        </w:rPr>
        <w:t>информацията, предоставена повече от три пъти по реда на глава трета от ЗДОИ;</w:t>
      </w:r>
    </w:p>
    <w:p w:rsidR="005511E0" w:rsidRPr="005511E0" w:rsidRDefault="005511E0" w:rsidP="005511E0">
      <w:pPr>
        <w:numPr>
          <w:ilvl w:val="0"/>
          <w:numId w:val="8"/>
        </w:numPr>
        <w:rPr>
          <w:lang w:val="bg-BG"/>
        </w:rPr>
      </w:pPr>
      <w:r w:rsidRPr="005511E0">
        <w:rPr>
          <w:lang w:val="bg-BG"/>
        </w:rPr>
        <w:t>друга информация, определена със закон.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 xml:space="preserve">(2) </w:t>
      </w:r>
      <w:r w:rsidR="00525772">
        <w:rPr>
          <w:lang w:val="bg-BG"/>
        </w:rPr>
        <w:t>Секретарят</w:t>
      </w:r>
      <w:r w:rsidRPr="005511E0">
        <w:rPr>
          <w:lang w:val="bg-BG"/>
        </w:rPr>
        <w:t xml:space="preserve"> на общината изготвя годишен отчет за постъпилите заявления за достъп до обществена информация и за повторно използване на информация от обществения сектор, който включва и данни за направените откази и причините за това. Годишният отчет е част от ежегодните доклади по чл. 62, ал. 1 от Закона за администрацията. 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Чл.7</w:t>
      </w:r>
      <w:r w:rsidRPr="005511E0">
        <w:rPr>
          <w:lang w:val="bg-BG"/>
        </w:rPr>
        <w:t xml:space="preserve"> (1)  Информацията по чл. 6 се публикува на интернет страницата на общината.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(2) В секция "Достъп до информация" на интернет страницата се обявяват:</w:t>
      </w:r>
    </w:p>
    <w:p w:rsidR="005511E0" w:rsidRPr="005511E0" w:rsidRDefault="005511E0" w:rsidP="005511E0">
      <w:pPr>
        <w:numPr>
          <w:ilvl w:val="0"/>
          <w:numId w:val="9"/>
        </w:numPr>
        <w:rPr>
          <w:lang w:val="bg-BG"/>
        </w:rPr>
      </w:pPr>
      <w:r w:rsidRPr="005511E0">
        <w:rPr>
          <w:lang w:val="bg-BG"/>
        </w:rPr>
        <w:t>данните по чл. 6, ал. 1, т. 4 и 11 и годишните отчети по ал. 2 от Вътрешните правила;</w:t>
      </w:r>
    </w:p>
    <w:p w:rsidR="005511E0" w:rsidRPr="005511E0" w:rsidRDefault="005511E0" w:rsidP="005511E0">
      <w:pPr>
        <w:numPr>
          <w:ilvl w:val="0"/>
          <w:numId w:val="9"/>
        </w:numPr>
        <w:rPr>
          <w:lang w:val="bg-BG"/>
        </w:rPr>
      </w:pPr>
      <w:r w:rsidRPr="005511E0">
        <w:rPr>
          <w:lang w:val="bg-BG"/>
        </w:rPr>
        <w:t>вътрешните правила относно достъпа до обществена информация;</w:t>
      </w:r>
    </w:p>
    <w:p w:rsidR="005511E0" w:rsidRPr="005511E0" w:rsidRDefault="005511E0" w:rsidP="005511E0">
      <w:pPr>
        <w:numPr>
          <w:ilvl w:val="0"/>
          <w:numId w:val="9"/>
        </w:numPr>
        <w:rPr>
          <w:lang w:val="bg-BG"/>
        </w:rPr>
      </w:pPr>
      <w:r w:rsidRPr="005511E0">
        <w:rPr>
          <w:lang w:val="bg-BG"/>
        </w:rPr>
        <w:lastRenderedPageBreak/>
        <w:t>нормативите за разходите за предоставяне на достъп до информация по чл. 20, ал. 2 от ЗДОИ и повторно използване на информация от обществения сектор по чл. 41ж от ЗДОИ;</w:t>
      </w:r>
    </w:p>
    <w:p w:rsidR="005511E0" w:rsidRPr="005511E0" w:rsidRDefault="005511E0" w:rsidP="005511E0">
      <w:pPr>
        <w:numPr>
          <w:ilvl w:val="0"/>
          <w:numId w:val="9"/>
        </w:numPr>
        <w:rPr>
          <w:lang w:val="bg-BG"/>
        </w:rPr>
      </w:pPr>
      <w:r w:rsidRPr="005511E0">
        <w:rPr>
          <w:lang w:val="bg-BG"/>
        </w:rPr>
        <w:t>реда за достъп до публичните регистри, съхранявани от административните структури в системата на изпълнителната власт.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(3) Кметът на общината ежегодно обявява актуализиран списък на категориите информация, подлежаща на публикуване в интернет за сферата на дейност на съответната администрация, както и форматите, в които е достъпна.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(4) Информацията по чл. 6 се публикува, съответно се обновява, в срок до три работни дни от приемането на съответния акт или от създаването на съответната информация, а ако актът се обнародва – в срок до три работни дни от обнародването, освен ако в закон не е определен друг срок.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Чл.8</w:t>
      </w:r>
      <w:r w:rsidRPr="005511E0">
        <w:rPr>
          <w:lang w:val="bg-BG"/>
        </w:rPr>
        <w:t xml:space="preserve"> (1) Общината ежегодно планира поетапното публикуване в интернет в отворен формат на информационните масиви и ресурси, които поддържа, достъпът до които е свободен.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(2) Общината включва в ежегодните цели за дейността на администрацията по чл. 33а от Закона за администрацията цели, свързани с осигуряване на поетапното публикуване в интернет на информационните масиви и ресурси по ал. 1.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(3) Министерски съвет ежегодно по предложение на председателя на Държавна агенция "Електронно управление" приема списък с набори от данни, които да бъдат публикувани в отворен формат в интернет и подлежи на изпълнение от общината.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Чл.9</w:t>
      </w:r>
      <w:r w:rsidRPr="005511E0">
        <w:rPr>
          <w:lang w:val="bg-BG"/>
        </w:rPr>
        <w:t xml:space="preserve"> (1)  Администрацията на Министерския съвет поддържа </w:t>
      </w:r>
      <w:r w:rsidR="005D41C0">
        <w:rPr>
          <w:lang w:val="bg-BG"/>
        </w:rPr>
        <w:t>П</w:t>
      </w:r>
      <w:r w:rsidRPr="005511E0">
        <w:rPr>
          <w:lang w:val="bg-BG"/>
        </w:rPr>
        <w:t xml:space="preserve">латформа за достъп до обществена информация, която дава възможност за подаване на заявления за достъп до информация. 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(2) Кметът на общината публикува на платформата подадените чрез платформата заявления, решенията по тях и предоставената обществена информация при спазване на изискванията за защита на личните данни по отношение на данните на заявителя.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 xml:space="preserve"> (3) В случай на отказ за предоставяне на достъп до обществена информация решението се връчва и по реда на чл. 39 от ЗДОИ от кмета на общината.</w:t>
      </w:r>
    </w:p>
    <w:p w:rsidR="001D0CD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Чл.10</w:t>
      </w:r>
      <w:r w:rsidRPr="005511E0">
        <w:rPr>
          <w:lang w:val="bg-BG"/>
        </w:rPr>
        <w:t xml:space="preserve"> Държавната агенция "Електронно управление" създава и поддържа </w:t>
      </w:r>
    </w:p>
    <w:p w:rsidR="005511E0" w:rsidRPr="005511E0" w:rsidRDefault="005D41C0" w:rsidP="005511E0">
      <w:pPr>
        <w:rPr>
          <w:lang w:val="bg-BG"/>
        </w:rPr>
      </w:pPr>
      <w:r>
        <w:rPr>
          <w:lang w:val="bg-BG"/>
        </w:rPr>
        <w:t>П</w:t>
      </w:r>
      <w:r w:rsidR="005511E0" w:rsidRPr="005511E0">
        <w:rPr>
          <w:lang w:val="bg-BG"/>
        </w:rPr>
        <w:t>ортал за отворени данни.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(2) Общината публикуват на портала информацията по чл. 8, достъпът до която е свободен.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(3) Редът и начинът за публикуване на информацията по ал. 2 се определят с наредба, приета от Министерския съвет.</w:t>
      </w:r>
    </w:p>
    <w:p w:rsidR="005511E0" w:rsidRPr="005511E0" w:rsidRDefault="005511E0" w:rsidP="00EB0483">
      <w:pPr>
        <w:jc w:val="center"/>
        <w:rPr>
          <w:b/>
          <w:lang w:val="bg-BG"/>
        </w:rPr>
      </w:pPr>
      <w:r w:rsidRPr="005511E0">
        <w:rPr>
          <w:b/>
          <w:lang w:val="bg-BG"/>
        </w:rPr>
        <w:t>Раздел ІІI</w:t>
      </w:r>
    </w:p>
    <w:p w:rsidR="005511E0" w:rsidRPr="005511E0" w:rsidRDefault="005511E0" w:rsidP="00EB0483">
      <w:pPr>
        <w:jc w:val="center"/>
        <w:rPr>
          <w:b/>
          <w:lang w:val="bg-BG"/>
        </w:rPr>
      </w:pPr>
      <w:r w:rsidRPr="005511E0">
        <w:rPr>
          <w:b/>
          <w:lang w:val="bg-BG"/>
        </w:rPr>
        <w:t>Процедура по предоставяне на достъп обществена информация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 xml:space="preserve">Чл.11 </w:t>
      </w:r>
      <w:r w:rsidRPr="005511E0">
        <w:rPr>
          <w:lang w:val="bg-BG"/>
        </w:rPr>
        <w:t>Достъп до обществена информация се предоставя:</w:t>
      </w:r>
    </w:p>
    <w:p w:rsidR="005511E0" w:rsidRPr="005511E0" w:rsidRDefault="005511E0" w:rsidP="005511E0">
      <w:pPr>
        <w:numPr>
          <w:ilvl w:val="0"/>
          <w:numId w:val="1"/>
        </w:numPr>
        <w:rPr>
          <w:lang w:val="bg-BG"/>
        </w:rPr>
      </w:pPr>
      <w:r w:rsidRPr="005511E0">
        <w:rPr>
          <w:lang w:val="bg-BG"/>
        </w:rPr>
        <w:t>При устно запитване;</w:t>
      </w:r>
    </w:p>
    <w:p w:rsidR="005511E0" w:rsidRPr="005511E0" w:rsidRDefault="005511E0" w:rsidP="005511E0">
      <w:pPr>
        <w:numPr>
          <w:ilvl w:val="0"/>
          <w:numId w:val="1"/>
        </w:numPr>
        <w:rPr>
          <w:lang w:val="bg-BG"/>
        </w:rPr>
      </w:pPr>
      <w:r w:rsidRPr="005511E0">
        <w:rPr>
          <w:lang w:val="bg-BG"/>
        </w:rPr>
        <w:lastRenderedPageBreak/>
        <w:t>С писмено заявление;</w:t>
      </w:r>
    </w:p>
    <w:p w:rsidR="005511E0" w:rsidRPr="005511E0" w:rsidRDefault="005511E0" w:rsidP="005511E0">
      <w:pPr>
        <w:numPr>
          <w:ilvl w:val="0"/>
          <w:numId w:val="1"/>
        </w:numPr>
        <w:rPr>
          <w:lang w:val="bg-BG"/>
        </w:rPr>
      </w:pPr>
      <w:r w:rsidRPr="005511E0">
        <w:rPr>
          <w:lang w:val="bg-BG"/>
        </w:rPr>
        <w:t>При заявление, подадено чрез Платформата за достъп до обществена информация поддържана от Министерския съвет;</w:t>
      </w:r>
    </w:p>
    <w:p w:rsidR="005511E0" w:rsidRPr="005511E0" w:rsidRDefault="005511E0" w:rsidP="005511E0">
      <w:pPr>
        <w:numPr>
          <w:ilvl w:val="0"/>
          <w:numId w:val="1"/>
        </w:numPr>
        <w:rPr>
          <w:lang w:val="bg-BG"/>
        </w:rPr>
      </w:pPr>
      <w:r w:rsidRPr="005511E0">
        <w:rPr>
          <w:lang w:val="bg-BG"/>
        </w:rPr>
        <w:t xml:space="preserve">Със заявление, подадено чрез електронно писмо на адреса на електронната поща на Община </w:t>
      </w:r>
      <w:r w:rsidR="0056440B">
        <w:rPr>
          <w:lang w:val="bg-BG"/>
        </w:rPr>
        <w:t>Велики Преслав</w:t>
      </w:r>
      <w:r w:rsidRPr="005511E0">
        <w:rPr>
          <w:lang w:val="bg-BG"/>
        </w:rPr>
        <w:t>;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Чл.12</w:t>
      </w:r>
      <w:r w:rsidRPr="005511E0">
        <w:rPr>
          <w:lang w:val="bg-BG"/>
        </w:rPr>
        <w:t xml:space="preserve"> Устни запитвания се приемат в рамките на работното време на Общината от служител на Дирекция „</w:t>
      </w:r>
      <w:r w:rsidR="004466B6">
        <w:rPr>
          <w:lang w:val="bg-BG"/>
        </w:rPr>
        <w:t>Обща администрация</w:t>
      </w:r>
      <w:r w:rsidRPr="005511E0">
        <w:rPr>
          <w:lang w:val="bg-BG"/>
        </w:rPr>
        <w:t>“, който отразява запитването в протокол. Протоколът трябва да съдържа: описание на исканата информация, име на за</w:t>
      </w:r>
      <w:r w:rsidR="00A25DA5">
        <w:rPr>
          <w:lang w:val="bg-BG"/>
        </w:rPr>
        <w:t>я</w:t>
      </w:r>
      <w:r w:rsidRPr="005511E0">
        <w:rPr>
          <w:lang w:val="bg-BG"/>
        </w:rPr>
        <w:t xml:space="preserve">вителя, адрес за кореспонденция, каква форма за предоставяне на достъп предпочита за исканата информация. Протоколът се подписва от заявителя и служителя. 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Чл.13</w:t>
      </w:r>
      <w:r w:rsidRPr="005511E0">
        <w:rPr>
          <w:lang w:val="bg-BG"/>
        </w:rPr>
        <w:t xml:space="preserve"> (1) Писмените заявления трябва да съдържат реквизитите изброени в чл. 24, ал. 1 от ЗДОИ, а именно:</w:t>
      </w:r>
    </w:p>
    <w:p w:rsidR="005511E0" w:rsidRPr="005511E0" w:rsidRDefault="005511E0" w:rsidP="005511E0">
      <w:pPr>
        <w:numPr>
          <w:ilvl w:val="0"/>
          <w:numId w:val="2"/>
        </w:numPr>
        <w:rPr>
          <w:lang w:val="bg-BG"/>
        </w:rPr>
      </w:pPr>
      <w:r w:rsidRPr="005511E0">
        <w:rPr>
          <w:lang w:val="bg-BG"/>
        </w:rPr>
        <w:t>трите имена, съответно наименованието и седалището на заявителя;</w:t>
      </w:r>
    </w:p>
    <w:p w:rsidR="005511E0" w:rsidRPr="005511E0" w:rsidRDefault="005511E0" w:rsidP="005511E0">
      <w:pPr>
        <w:numPr>
          <w:ilvl w:val="0"/>
          <w:numId w:val="2"/>
        </w:numPr>
        <w:rPr>
          <w:lang w:val="bg-BG"/>
        </w:rPr>
      </w:pPr>
      <w:r w:rsidRPr="005511E0">
        <w:rPr>
          <w:lang w:val="bg-BG"/>
        </w:rPr>
        <w:t>описание на исканата информация;</w:t>
      </w:r>
    </w:p>
    <w:p w:rsidR="005511E0" w:rsidRPr="005511E0" w:rsidRDefault="005511E0" w:rsidP="005511E0">
      <w:pPr>
        <w:numPr>
          <w:ilvl w:val="0"/>
          <w:numId w:val="2"/>
        </w:numPr>
        <w:rPr>
          <w:lang w:val="bg-BG"/>
        </w:rPr>
      </w:pPr>
      <w:r w:rsidRPr="005511E0">
        <w:rPr>
          <w:lang w:val="bg-BG"/>
        </w:rPr>
        <w:t>предпочитаната форма за предоставяне на достъп до исканата информация;</w:t>
      </w:r>
    </w:p>
    <w:p w:rsidR="005511E0" w:rsidRPr="005511E0" w:rsidRDefault="005511E0" w:rsidP="005511E0">
      <w:pPr>
        <w:numPr>
          <w:ilvl w:val="0"/>
          <w:numId w:val="2"/>
        </w:numPr>
        <w:rPr>
          <w:lang w:val="bg-BG"/>
        </w:rPr>
      </w:pPr>
      <w:r w:rsidRPr="005511E0">
        <w:rPr>
          <w:lang w:val="bg-BG"/>
        </w:rPr>
        <w:t>адреса за кореспонденция със заявителя.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(2) В противен случай заявлението се оставя без разглеждане.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 xml:space="preserve">Чл.14 </w:t>
      </w:r>
      <w:r w:rsidRPr="005511E0">
        <w:rPr>
          <w:lang w:val="bg-BG"/>
        </w:rPr>
        <w:t>Заявлението се счита за писмено, когато е подадено чрез Платформата за достъп до обществена информация поддържана от Министерския съвет. В този случай не се изисква подпис съгласно изискванията на Закона за електронния документ и електронните удостоверителни услуги.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 xml:space="preserve">Чл.15 </w:t>
      </w:r>
      <w:r w:rsidRPr="005511E0">
        <w:rPr>
          <w:lang w:val="bg-BG"/>
        </w:rPr>
        <w:t xml:space="preserve">Заявлението се счита за писмено и когато е подадено чрез електронно писмо на адреса на електронната поща на Община </w:t>
      </w:r>
      <w:r w:rsidR="00A25DA5">
        <w:rPr>
          <w:lang w:val="bg-BG"/>
        </w:rPr>
        <w:t>Велики Преслав</w:t>
      </w:r>
      <w:r w:rsidRPr="005511E0">
        <w:rPr>
          <w:lang w:val="bg-BG"/>
        </w:rPr>
        <w:t>. В този случай не се изисква подпис съгласно изискванията на Закона за електронния документ и електронния подпис.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 xml:space="preserve">Чл.16 </w:t>
      </w:r>
      <w:r w:rsidRPr="005511E0">
        <w:rPr>
          <w:lang w:val="bg-BG"/>
        </w:rPr>
        <w:t>Както заявленията, така и протоколите от устните запитвания се регистрират в деня на тяхното постъпване в деловодната система на общинската администрация и се докладват на секретаря на Общината, който ги разпределя съобразно тяхното съдържание.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Чл.17</w:t>
      </w:r>
      <w:r w:rsidRPr="005511E0">
        <w:rPr>
          <w:lang w:val="bg-BG"/>
        </w:rPr>
        <w:t xml:space="preserve"> Съответните длъжностни лица са отговорят на запитването спрямо изискванията на чл. 26 от ЗДОИ и се съобразят с предпочитаната форма за предоставяне на достъп до обществена информация, освен яко не е налице някое от изключенията на чл. 27 от ЗДОИ.</w:t>
      </w:r>
    </w:p>
    <w:p w:rsidR="005511E0" w:rsidRPr="005511E0" w:rsidRDefault="005511E0" w:rsidP="00A25DA5">
      <w:pPr>
        <w:jc w:val="center"/>
        <w:rPr>
          <w:b/>
          <w:lang w:val="bg-BG"/>
        </w:rPr>
      </w:pPr>
      <w:r w:rsidRPr="005511E0">
        <w:rPr>
          <w:b/>
          <w:lang w:val="bg-BG"/>
        </w:rPr>
        <w:t>Раздел ІІІ</w:t>
      </w:r>
    </w:p>
    <w:p w:rsidR="005511E0" w:rsidRPr="005511E0" w:rsidRDefault="005511E0" w:rsidP="00A25DA5">
      <w:pPr>
        <w:jc w:val="center"/>
        <w:rPr>
          <w:b/>
          <w:lang w:val="bg-BG"/>
        </w:rPr>
      </w:pPr>
      <w:r w:rsidRPr="005511E0">
        <w:rPr>
          <w:b/>
          <w:lang w:val="bg-BG"/>
        </w:rPr>
        <w:t>Срок за разглеждане на заявленията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 xml:space="preserve">Чл.18 </w:t>
      </w:r>
      <w:r w:rsidRPr="005511E0">
        <w:rPr>
          <w:lang w:val="bg-BG"/>
        </w:rPr>
        <w:t xml:space="preserve">Заявленията за достъп до обществена информация се разглеждат във възможно най-кратък срок, но не по-късно от 14 дни след датата на регистриране. В този срок се подготвя решение или уведомление по искането, което се изпраща на заявителя. 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lastRenderedPageBreak/>
        <w:t>Чл.19</w:t>
      </w:r>
      <w:r w:rsidRPr="005511E0">
        <w:rPr>
          <w:lang w:val="bg-BG"/>
        </w:rPr>
        <w:t xml:space="preserve"> Съответните длъжностни лица взимат решение за предоставяне или за отказ от предоставяне на достъп до исканата обществена информация и уведомяват писмено заявителя за своето решение.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Чл.20</w:t>
      </w:r>
      <w:r w:rsidRPr="005511E0">
        <w:rPr>
          <w:lang w:val="bg-BG"/>
        </w:rPr>
        <w:t xml:space="preserve"> Когато от заявлението не става ясно точно каква информация се иска или когато искането е формулирано много общо, заявителят се уведомява за това и има право да уточни предмета на исканата обществена информация. Срокът по чл. 12 започва да тече от датата на уточняването на предмета на исканата обществена информация. В случай, че заявителят не уточни предмета на исканата обществена информация до 30 дни, заявлението се оставя без разглеждане.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Чл.21</w:t>
      </w:r>
      <w:r w:rsidRPr="005511E0">
        <w:rPr>
          <w:lang w:val="bg-BG"/>
        </w:rPr>
        <w:t xml:space="preserve"> Срокът по чл. 12 може да бъде удължен, но с не повече от 10 дни, когато поисканата в заявлението информация е в голямо количество и е необходимо допълнително време за нейната подготовка. Длъжностното лице трябва да посочи причините за удължаване на срока.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Чл.22</w:t>
      </w:r>
      <w:r w:rsidRPr="005511E0">
        <w:rPr>
          <w:lang w:val="bg-BG"/>
        </w:rPr>
        <w:t xml:space="preserve"> Срокът по чл. 12 може да бъде удължен, но с не повече от 14 дни и когато исканата обществена информация се отнася до трето лице и е необходимо неговото съгласие за предоставянето й. Длъжностното лице трябва да поиска изричното писмено съгласие на третото лице в 7-дневен срок от регистриране на заявлението. В решението си длъжностното лице трябва да спази точно условията, при които третото лице е дало съгласие за предоставяне на отнасящата се до него информация.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Чл.23</w:t>
      </w:r>
      <w:r w:rsidRPr="005511E0">
        <w:rPr>
          <w:lang w:val="bg-BG"/>
        </w:rPr>
        <w:t xml:space="preserve"> В случай, че третото лице изрази  изрично несъгласие в срока по чл. 16, съответното длъжностно лице предоставя исканата обществена информация в обем и по начин, които да не разкриват информацията, която засяга интересите на третото лице.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Чл.24</w:t>
      </w:r>
      <w:r w:rsidRPr="005511E0">
        <w:rPr>
          <w:lang w:val="bg-BG"/>
        </w:rPr>
        <w:t xml:space="preserve"> Съгласието на третото лице не е необходимо в случаите, когато то е задължен субект и отнасящата се до него информация е обществена информация по смисъла на ЗДОИ, както и когато е налице надделяващ обществен интерес от разкриването на информацията.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Чл.25</w:t>
      </w:r>
      <w:r w:rsidRPr="005511E0">
        <w:rPr>
          <w:lang w:val="bg-BG"/>
        </w:rPr>
        <w:t xml:space="preserve"> Когато Общината не разполага с исканата информация, но има данни за нейното местонахождение, в 14-дневен срок от получаване на заявлението трябва да препрати съответно заявлението, като уведоми за това заявителя. В уведомлението задължително се посочват наименованието и адресът на съответния орган или юридическо лице. Срокът започва да тече от момента на получаване на препратеното от съответния орган заявление.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Чл.26</w:t>
      </w:r>
      <w:r w:rsidRPr="005511E0">
        <w:rPr>
          <w:lang w:val="bg-BG"/>
        </w:rPr>
        <w:t xml:space="preserve"> Когато органът не разполага с исканата информация и няма данни за нейното местонахождение, в 14-дневен срок той уведомява за това заявителя.</w:t>
      </w:r>
    </w:p>
    <w:p w:rsidR="005511E0" w:rsidRPr="005511E0" w:rsidRDefault="005511E0" w:rsidP="00A25DA5">
      <w:pPr>
        <w:jc w:val="center"/>
        <w:rPr>
          <w:lang w:val="bg-BG"/>
        </w:rPr>
      </w:pPr>
    </w:p>
    <w:p w:rsidR="005511E0" w:rsidRPr="005511E0" w:rsidRDefault="005511E0" w:rsidP="00A25DA5">
      <w:pPr>
        <w:jc w:val="center"/>
        <w:rPr>
          <w:b/>
          <w:lang w:val="bg-BG"/>
        </w:rPr>
      </w:pPr>
      <w:r w:rsidRPr="005511E0">
        <w:rPr>
          <w:b/>
          <w:lang w:val="bg-BG"/>
        </w:rPr>
        <w:t>Раздел ІV</w:t>
      </w:r>
    </w:p>
    <w:p w:rsidR="005511E0" w:rsidRPr="005511E0" w:rsidRDefault="005511E0" w:rsidP="00A25DA5">
      <w:pPr>
        <w:jc w:val="center"/>
        <w:rPr>
          <w:b/>
          <w:lang w:val="bg-BG"/>
        </w:rPr>
      </w:pPr>
      <w:r w:rsidRPr="005511E0">
        <w:rPr>
          <w:b/>
          <w:lang w:val="bg-BG"/>
        </w:rPr>
        <w:t>Предоставяне на достъп до обществена информация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 xml:space="preserve">Чл.27 </w:t>
      </w:r>
      <w:r w:rsidRPr="005511E0">
        <w:rPr>
          <w:lang w:val="bg-BG"/>
        </w:rPr>
        <w:t xml:space="preserve">Всички служители на Община </w:t>
      </w:r>
      <w:r w:rsidR="00A25DA5">
        <w:rPr>
          <w:lang w:val="bg-BG"/>
        </w:rPr>
        <w:t>Велики Преслав</w:t>
      </w:r>
      <w:r w:rsidRPr="005511E0">
        <w:rPr>
          <w:lang w:val="bg-BG"/>
        </w:rPr>
        <w:t xml:space="preserve"> са длъжни незабавно да предоставят информация и/или документи, които са необходими за отговор по заявление за достъп до обществена информация.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lastRenderedPageBreak/>
        <w:t xml:space="preserve">Чл.28 </w:t>
      </w:r>
      <w:r w:rsidRPr="005511E0">
        <w:rPr>
          <w:lang w:val="bg-BG"/>
        </w:rPr>
        <w:t>(1)</w:t>
      </w:r>
      <w:r w:rsidRPr="005511E0">
        <w:rPr>
          <w:b/>
          <w:bCs/>
          <w:lang w:val="bg-BG"/>
        </w:rPr>
        <w:t xml:space="preserve"> </w:t>
      </w:r>
      <w:r w:rsidRPr="005511E0">
        <w:rPr>
          <w:lang w:val="bg-BG"/>
        </w:rPr>
        <w:t>Решението за отказ на достъп до обществена информация трябва да бъде съгласувано с юрисконсулт и да бъде подписано от решение от лицето, определено със заповед на Кмета и да съдържа:</w:t>
      </w:r>
    </w:p>
    <w:p w:rsidR="005511E0" w:rsidRPr="005511E0" w:rsidRDefault="005511E0" w:rsidP="005511E0">
      <w:pPr>
        <w:numPr>
          <w:ilvl w:val="0"/>
          <w:numId w:val="3"/>
        </w:numPr>
        <w:rPr>
          <w:lang w:val="bg-BG"/>
        </w:rPr>
      </w:pPr>
      <w:r w:rsidRPr="005511E0">
        <w:rPr>
          <w:lang w:val="bg-BG"/>
        </w:rPr>
        <w:t>правното и фактическо основание от ЗДОИ, на които се основава отказът;</w:t>
      </w:r>
    </w:p>
    <w:p w:rsidR="005511E0" w:rsidRPr="005511E0" w:rsidRDefault="005511E0" w:rsidP="005511E0">
      <w:pPr>
        <w:numPr>
          <w:ilvl w:val="0"/>
          <w:numId w:val="3"/>
        </w:numPr>
        <w:rPr>
          <w:lang w:val="bg-BG"/>
        </w:rPr>
      </w:pPr>
      <w:r w:rsidRPr="005511E0">
        <w:rPr>
          <w:lang w:val="bg-BG"/>
        </w:rPr>
        <w:t>реда, по който може да бъде обжалвано решението;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(2) Решението за отказ трябва да бъде връчено на заявителя лично срещу подпис, по пощата с обратна разписка или по електронен път, в случаите, в които заявителят е поискал информацията да му бъде предоставена по електронен път и е предоставил електронен адрес.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(3) Когато заявлението е подадено чрез Платформата за достъп до обществена информация на Министерския съвет, се съблюдават правилата за защита на личните данни.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Чл.29</w:t>
      </w:r>
      <w:r w:rsidRPr="005511E0">
        <w:rPr>
          <w:lang w:val="bg-BG"/>
        </w:rPr>
        <w:t xml:space="preserve"> Решението за предоставяне на достъп до исканата обществена информация трябва да бъде връчено на заявителя срещу подпис или да се изпрати по пощата с обратна разписка. Когато заявителят е поискал информацията да му бъде предоставена по електронен път и е посочил адрес на електронна поща, решението се изпраща по електронен път. В такъв случай заедно с решението се изпраща и копие от информацията, включително интернет адреса, на който могат да бъдат намерени данните. Не се съставя протокол и не се заплащат разходи по предоставянето на достъп до съответната информация. Информацията се смята получена от датата на изпращането. 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 xml:space="preserve">(2) В случаите на подадено заявление чрез </w:t>
      </w:r>
      <w:r w:rsidR="009953D4">
        <w:rPr>
          <w:lang w:val="bg-BG"/>
        </w:rPr>
        <w:t>П</w:t>
      </w:r>
      <w:r w:rsidRPr="005511E0">
        <w:rPr>
          <w:lang w:val="bg-BG"/>
        </w:rPr>
        <w:t xml:space="preserve">латформата за достъп до обществена информация на Министерския съвет, в нея се публикува заявлението, ведно с решението и исканата информация, при съблюдаване правилата за защита на личните данни на заявителя. 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Чл.30</w:t>
      </w:r>
      <w:r w:rsidRPr="005511E0">
        <w:rPr>
          <w:lang w:val="bg-BG"/>
        </w:rPr>
        <w:t xml:space="preserve"> (1) Достъп до обществена информация се предоставя с решение на лицето, определено със заповед на Кмета, в което задължително се посочват: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1. степента на осигурения достъп до исканата обществена информация;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2. срокът, в който е осигурен достъп до исканата обществена информация;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3. мястото, където ще бъде предоставен достъп до исканата обществена информация;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4. формата, под която ще бъде предоставен достъп до исканата обществена информация;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5. разходите по предоставянето на достъп до исканата обществена информация.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(2) Могат да се посочат и други органи, организации или лица, които разполагат с по-пълна информация.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(3) Срокът по т. 2 не може да бъде по-кратък от 30 дни от датата на получаване на решението.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 xml:space="preserve">Чл.31 </w:t>
      </w:r>
      <w:r w:rsidRPr="005511E0">
        <w:rPr>
          <w:lang w:val="bg-BG"/>
        </w:rPr>
        <w:t>Формата, в която служителят на Общината трябва да предостави достъпа до обществена информация зависи от заявената предпочитана форма. Освен ако:</w:t>
      </w:r>
    </w:p>
    <w:p w:rsidR="005511E0" w:rsidRPr="005511E0" w:rsidRDefault="005511E0" w:rsidP="005511E0">
      <w:pPr>
        <w:numPr>
          <w:ilvl w:val="0"/>
          <w:numId w:val="4"/>
        </w:numPr>
        <w:rPr>
          <w:lang w:val="bg-BG"/>
        </w:rPr>
      </w:pPr>
      <w:r w:rsidRPr="005511E0">
        <w:rPr>
          <w:lang w:val="bg-BG"/>
        </w:rPr>
        <w:t>няма техническа възможност за това;</w:t>
      </w:r>
    </w:p>
    <w:p w:rsidR="005511E0" w:rsidRPr="005511E0" w:rsidRDefault="005511E0" w:rsidP="005511E0">
      <w:pPr>
        <w:numPr>
          <w:ilvl w:val="0"/>
          <w:numId w:val="4"/>
        </w:numPr>
        <w:rPr>
          <w:lang w:val="bg-BG"/>
        </w:rPr>
      </w:pPr>
      <w:r w:rsidRPr="005511E0">
        <w:rPr>
          <w:lang w:val="bg-BG"/>
        </w:rPr>
        <w:t>това ще е свързано с необосновано увеличение на разходите по предоставянето;</w:t>
      </w:r>
    </w:p>
    <w:p w:rsidR="005511E0" w:rsidRPr="005511E0" w:rsidRDefault="005511E0" w:rsidP="005511E0">
      <w:pPr>
        <w:numPr>
          <w:ilvl w:val="0"/>
          <w:numId w:val="4"/>
        </w:numPr>
        <w:rPr>
          <w:lang w:val="bg-BG"/>
        </w:rPr>
      </w:pPr>
      <w:r w:rsidRPr="005511E0">
        <w:rPr>
          <w:lang w:val="bg-BG"/>
        </w:rPr>
        <w:lastRenderedPageBreak/>
        <w:t>ще доведе до възможност за неправомерно обработване на обществената информация;</w:t>
      </w:r>
    </w:p>
    <w:p w:rsidR="005511E0" w:rsidRPr="005511E0" w:rsidRDefault="005511E0" w:rsidP="005511E0">
      <w:pPr>
        <w:numPr>
          <w:ilvl w:val="0"/>
          <w:numId w:val="4"/>
        </w:numPr>
        <w:rPr>
          <w:lang w:val="bg-BG"/>
        </w:rPr>
      </w:pPr>
      <w:r w:rsidRPr="005511E0">
        <w:rPr>
          <w:lang w:val="bg-BG"/>
        </w:rPr>
        <w:t>ще доведе до нарушаване на авторски права;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Чл.32</w:t>
      </w:r>
      <w:r w:rsidRPr="005511E0">
        <w:rPr>
          <w:lang w:val="bg-BG"/>
        </w:rPr>
        <w:t xml:space="preserve"> Достъпът до обществена информация е безплатен. Може да бъде определено заплащането на материални разходи съобразно с правилата на Министерство на финансите, определени със заповед. Дължимите разходи и начините за заплащането им се обявяват на мястото , където се подават заявленията в Общината.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 xml:space="preserve">Чл.33 </w:t>
      </w:r>
      <w:r w:rsidRPr="005511E0">
        <w:rPr>
          <w:lang w:val="bg-BG"/>
        </w:rPr>
        <w:t>(1)</w:t>
      </w:r>
      <w:r w:rsidRPr="005511E0">
        <w:rPr>
          <w:b/>
          <w:bCs/>
          <w:lang w:val="bg-BG"/>
        </w:rPr>
        <w:t xml:space="preserve"> </w:t>
      </w:r>
      <w:r w:rsidRPr="005511E0">
        <w:rPr>
          <w:lang w:val="bg-BG"/>
        </w:rPr>
        <w:t>Ще бъде налице отказ на заявителя</w:t>
      </w:r>
      <w:r w:rsidRPr="005511E0">
        <w:rPr>
          <w:b/>
          <w:bCs/>
          <w:lang w:val="bg-BG"/>
        </w:rPr>
        <w:t xml:space="preserve"> </w:t>
      </w:r>
      <w:r w:rsidRPr="005511E0">
        <w:rPr>
          <w:lang w:val="bg-BG"/>
        </w:rPr>
        <w:t>да се възползва от предоставения му достъп до обществена информация в случай, че:</w:t>
      </w:r>
    </w:p>
    <w:p w:rsidR="005511E0" w:rsidRPr="005511E0" w:rsidRDefault="005511E0" w:rsidP="005511E0">
      <w:pPr>
        <w:numPr>
          <w:ilvl w:val="0"/>
          <w:numId w:val="5"/>
        </w:numPr>
        <w:rPr>
          <w:lang w:val="bg-BG"/>
        </w:rPr>
      </w:pPr>
      <w:r w:rsidRPr="005511E0">
        <w:rPr>
          <w:lang w:val="bg-BG"/>
        </w:rPr>
        <w:t>не се яви в определения с решението срок, в който е осигурен достъпът до обществената информация;</w:t>
      </w:r>
    </w:p>
    <w:p w:rsidR="005511E0" w:rsidRPr="005511E0" w:rsidRDefault="005511E0" w:rsidP="005511E0">
      <w:pPr>
        <w:numPr>
          <w:ilvl w:val="0"/>
          <w:numId w:val="5"/>
        </w:numPr>
        <w:rPr>
          <w:lang w:val="bg-BG"/>
        </w:rPr>
      </w:pPr>
      <w:r w:rsidRPr="005511E0">
        <w:rPr>
          <w:lang w:val="bg-BG"/>
        </w:rPr>
        <w:t>не заплати определените разходи по предоставяне на информацията;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(2) Тези обстоятелства трябва да бъдат отбелязани от служителя в преписката по заявлението и/или запитването.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(3) В случаите на подаване на заявление чрез Платформата за достъп до обществена информация или по електронен път горното не се прилага.</w:t>
      </w:r>
    </w:p>
    <w:p w:rsidR="005511E0" w:rsidRPr="005511E0" w:rsidRDefault="005511E0" w:rsidP="009953D4">
      <w:pPr>
        <w:jc w:val="center"/>
        <w:rPr>
          <w:b/>
          <w:lang w:val="bg-BG"/>
        </w:rPr>
      </w:pPr>
      <w:r w:rsidRPr="005511E0">
        <w:rPr>
          <w:b/>
          <w:lang w:val="bg-BG"/>
        </w:rPr>
        <w:t>Раздел V</w:t>
      </w:r>
    </w:p>
    <w:p w:rsidR="005511E0" w:rsidRPr="005511E0" w:rsidRDefault="005511E0" w:rsidP="009953D4">
      <w:pPr>
        <w:jc w:val="center"/>
        <w:rPr>
          <w:b/>
          <w:lang w:val="bg-BG"/>
        </w:rPr>
      </w:pPr>
      <w:r w:rsidRPr="005511E0">
        <w:rPr>
          <w:b/>
          <w:lang w:val="bg-BG"/>
        </w:rPr>
        <w:t>Повторно използване на информация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Чл.34</w:t>
      </w:r>
      <w:r w:rsidRPr="005511E0">
        <w:rPr>
          <w:lang w:val="bg-BG"/>
        </w:rPr>
        <w:t xml:space="preserve"> Информация за повторно използване се предоставя от Община </w:t>
      </w:r>
      <w:r w:rsidR="009953D4">
        <w:rPr>
          <w:lang w:val="bg-BG"/>
        </w:rPr>
        <w:t>Велики Преслав</w:t>
      </w:r>
      <w:r w:rsidRPr="005511E0">
        <w:rPr>
          <w:lang w:val="bg-BG"/>
        </w:rPr>
        <w:t xml:space="preserve"> след получено писмено заявление. За писмено се счита и заявление, получено на електронната поща на Общината. При електронно подадени заявления служителите на Общината също отговарят електронно и не се изисква потвърждение на получаването на отговор. 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Чл.35</w:t>
      </w:r>
      <w:r w:rsidRPr="005511E0">
        <w:rPr>
          <w:lang w:val="bg-BG"/>
        </w:rPr>
        <w:t xml:space="preserve"> Информацията за повторно използване се предоставя безплатно.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Чл.36</w:t>
      </w:r>
      <w:r w:rsidRPr="005511E0">
        <w:rPr>
          <w:lang w:val="bg-BG"/>
        </w:rPr>
        <w:t xml:space="preserve"> Заявленията се разглеждат от служителите на  Дирекция „</w:t>
      </w:r>
      <w:r w:rsidR="00BC7997">
        <w:rPr>
          <w:lang w:val="bg-BG"/>
        </w:rPr>
        <w:t>Обща администрация</w:t>
      </w:r>
      <w:r w:rsidRPr="005511E0">
        <w:rPr>
          <w:lang w:val="bg-BG"/>
        </w:rPr>
        <w:t>“, на които са разпределени в максимално кратък срок, но не повече от 14 дни. В случай на удължаване на срока, заявителят се уведомява като се посочват и причините за удължаване.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Чл.37</w:t>
      </w:r>
      <w:r w:rsidRPr="005511E0">
        <w:rPr>
          <w:lang w:val="bg-BG"/>
        </w:rPr>
        <w:t xml:space="preserve"> Отговорът се изготвя от лицето, определено със заповед на Кмета, съгласува се с юрисконсулт и се подписва определеното от кмета лице. 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Чл.38</w:t>
      </w:r>
      <w:r w:rsidRPr="005511E0">
        <w:rPr>
          <w:lang w:val="bg-BG"/>
        </w:rPr>
        <w:t xml:space="preserve"> (1) Отказът трябва да бъде мотивиран, да съдържа фактическото и правно основание, датата на вземане на решението и реда за обжалване. Може да бъде отказан достъпът до повторно използване на информация, ако:</w:t>
      </w:r>
    </w:p>
    <w:p w:rsidR="005511E0" w:rsidRPr="005511E0" w:rsidRDefault="005511E0" w:rsidP="005511E0">
      <w:pPr>
        <w:numPr>
          <w:ilvl w:val="0"/>
          <w:numId w:val="6"/>
        </w:numPr>
        <w:rPr>
          <w:lang w:val="bg-BG"/>
        </w:rPr>
      </w:pPr>
      <w:r w:rsidRPr="005511E0">
        <w:rPr>
          <w:lang w:val="bg-BG"/>
        </w:rPr>
        <w:t>закон забранява предоставянето й;</w:t>
      </w:r>
    </w:p>
    <w:p w:rsidR="005511E0" w:rsidRPr="005511E0" w:rsidRDefault="005511E0" w:rsidP="005511E0">
      <w:pPr>
        <w:numPr>
          <w:ilvl w:val="0"/>
          <w:numId w:val="6"/>
        </w:numPr>
        <w:rPr>
          <w:lang w:val="bg-BG"/>
        </w:rPr>
      </w:pPr>
      <w:r w:rsidRPr="005511E0">
        <w:rPr>
          <w:lang w:val="bg-BG"/>
        </w:rPr>
        <w:t>искането не отговаря на изискванията на ЗДОИ;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 xml:space="preserve">(2) Наличието на лични данни в информацията не е основание за отказ на поискана за повторно използване информация, когато същата е част от публично достъпен регистър. 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Чл.39</w:t>
      </w:r>
      <w:r w:rsidRPr="005511E0">
        <w:rPr>
          <w:lang w:val="bg-BG"/>
        </w:rPr>
        <w:t xml:space="preserve"> Община </w:t>
      </w:r>
      <w:r w:rsidR="009953D4">
        <w:rPr>
          <w:lang w:val="bg-BG"/>
        </w:rPr>
        <w:t>Велики Преслав</w:t>
      </w:r>
      <w:r w:rsidRPr="005511E0">
        <w:rPr>
          <w:lang w:val="bg-BG"/>
        </w:rPr>
        <w:t xml:space="preserve"> не предоставя за повторно използване информация, която трябва да бъде създавана, събирана или преработвана или когато предоставянето </w:t>
      </w:r>
      <w:r w:rsidRPr="005511E0">
        <w:rPr>
          <w:lang w:val="bg-BG"/>
        </w:rPr>
        <w:lastRenderedPageBreak/>
        <w:t>касае части от документи или други материали и ще изисква усилия, излизащи извън рамките на обичайната дейност.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b/>
          <w:bCs/>
          <w:lang w:val="bg-BG"/>
        </w:rPr>
        <w:t>Чл.40</w:t>
      </w:r>
      <w:r w:rsidRPr="005511E0">
        <w:rPr>
          <w:lang w:val="bg-BG"/>
        </w:rPr>
        <w:t xml:space="preserve"> (1) Община </w:t>
      </w:r>
      <w:r w:rsidR="009953D4">
        <w:rPr>
          <w:lang w:val="bg-BG"/>
        </w:rPr>
        <w:t>Велики Преслав</w:t>
      </w:r>
      <w:r w:rsidRPr="005511E0">
        <w:rPr>
          <w:lang w:val="bg-BG"/>
        </w:rPr>
        <w:t xml:space="preserve"> не предоставя за повторно използване информация от обществения сектор, която:</w:t>
      </w:r>
    </w:p>
    <w:p w:rsidR="005511E0" w:rsidRPr="005511E0" w:rsidRDefault="005511E0" w:rsidP="005511E0">
      <w:pPr>
        <w:numPr>
          <w:ilvl w:val="0"/>
          <w:numId w:val="7"/>
        </w:numPr>
        <w:rPr>
          <w:lang w:val="bg-BG"/>
        </w:rPr>
      </w:pPr>
      <w:r w:rsidRPr="005511E0">
        <w:rPr>
          <w:lang w:val="bg-BG"/>
        </w:rPr>
        <w:t>е свързана с дейност, попадаща извън правомощията и функциите на Общината;</w:t>
      </w:r>
    </w:p>
    <w:p w:rsidR="005511E0" w:rsidRPr="005511E0" w:rsidRDefault="005511E0" w:rsidP="005511E0">
      <w:pPr>
        <w:numPr>
          <w:ilvl w:val="0"/>
          <w:numId w:val="7"/>
        </w:numPr>
        <w:rPr>
          <w:lang w:val="bg-BG"/>
        </w:rPr>
      </w:pPr>
      <w:r w:rsidRPr="005511E0">
        <w:rPr>
          <w:lang w:val="bg-BG"/>
        </w:rPr>
        <w:t>е обект на право на интелектуална собственост на трето лице;</w:t>
      </w:r>
    </w:p>
    <w:p w:rsidR="005511E0" w:rsidRPr="005511E0" w:rsidRDefault="005511E0" w:rsidP="005511E0">
      <w:pPr>
        <w:numPr>
          <w:ilvl w:val="0"/>
          <w:numId w:val="7"/>
        </w:numPr>
        <w:rPr>
          <w:lang w:val="bg-BG"/>
        </w:rPr>
      </w:pPr>
      <w:r w:rsidRPr="005511E0">
        <w:rPr>
          <w:lang w:val="bg-BG"/>
        </w:rPr>
        <w:t>е събрана или създадена от обществени радио- и телевизионни оператори или техни регионални центрове;</w:t>
      </w:r>
    </w:p>
    <w:p w:rsidR="005511E0" w:rsidRPr="005511E0" w:rsidRDefault="005511E0" w:rsidP="005511E0">
      <w:pPr>
        <w:numPr>
          <w:ilvl w:val="0"/>
          <w:numId w:val="7"/>
        </w:numPr>
        <w:rPr>
          <w:lang w:val="bg-BG"/>
        </w:rPr>
      </w:pPr>
      <w:r w:rsidRPr="005511E0">
        <w:rPr>
          <w:lang w:val="bg-BG"/>
        </w:rPr>
        <w:t>е собственост на училища, висши училища (с изключение на библиотеки на висши училища), научни и изследователски организации, включително организации, създадени за разпространение на резултати от научноизследователска дейност, и на културни организации с изключение на библиотеки, музеи и архиви;</w:t>
      </w:r>
    </w:p>
    <w:p w:rsidR="005511E0" w:rsidRPr="005511E0" w:rsidRDefault="005511E0" w:rsidP="005511E0">
      <w:pPr>
        <w:numPr>
          <w:ilvl w:val="0"/>
          <w:numId w:val="7"/>
        </w:numPr>
        <w:rPr>
          <w:lang w:val="bg-BG"/>
        </w:rPr>
      </w:pPr>
      <w:r w:rsidRPr="005511E0">
        <w:rPr>
          <w:lang w:val="bg-BG"/>
        </w:rPr>
        <w:t>представлява класифицирана информация;</w:t>
      </w:r>
    </w:p>
    <w:p w:rsidR="005511E0" w:rsidRPr="005511E0" w:rsidRDefault="005511E0" w:rsidP="005511E0">
      <w:pPr>
        <w:numPr>
          <w:ilvl w:val="0"/>
          <w:numId w:val="7"/>
        </w:numPr>
        <w:rPr>
          <w:lang w:val="bg-BG"/>
        </w:rPr>
      </w:pPr>
      <w:r w:rsidRPr="005511E0">
        <w:rPr>
          <w:lang w:val="bg-BG"/>
        </w:rPr>
        <w:t>съдържа статистическа тайна, събирана и съхранявана от Националния статистически институт или от орган на статистиката;</w:t>
      </w:r>
    </w:p>
    <w:p w:rsidR="005511E0" w:rsidRPr="005511E0" w:rsidRDefault="005511E0" w:rsidP="005511E0">
      <w:pPr>
        <w:numPr>
          <w:ilvl w:val="0"/>
          <w:numId w:val="7"/>
        </w:numPr>
        <w:rPr>
          <w:lang w:val="bg-BG"/>
        </w:rPr>
      </w:pPr>
      <w:r w:rsidRPr="005511E0">
        <w:rPr>
          <w:lang w:val="bg-BG"/>
        </w:rPr>
        <w:t>съдържа производствена или търговска тайна или професионална тайна по смисъла на закон;</w:t>
      </w:r>
    </w:p>
    <w:p w:rsidR="005511E0" w:rsidRPr="005511E0" w:rsidRDefault="005511E0" w:rsidP="005511E0">
      <w:pPr>
        <w:numPr>
          <w:ilvl w:val="0"/>
          <w:numId w:val="7"/>
        </w:numPr>
        <w:rPr>
          <w:lang w:val="bg-BG"/>
        </w:rPr>
      </w:pPr>
      <w:r w:rsidRPr="005511E0">
        <w:rPr>
          <w:lang w:val="bg-BG"/>
        </w:rPr>
        <w:t>изисква от заявителя да докаже правен интерес съгласно закон;</w:t>
      </w:r>
    </w:p>
    <w:p w:rsidR="005511E0" w:rsidRPr="005511E0" w:rsidRDefault="005511E0" w:rsidP="005511E0">
      <w:pPr>
        <w:numPr>
          <w:ilvl w:val="0"/>
          <w:numId w:val="7"/>
        </w:numPr>
        <w:rPr>
          <w:lang w:val="bg-BG"/>
        </w:rPr>
      </w:pPr>
      <w:r w:rsidRPr="005511E0">
        <w:rPr>
          <w:lang w:val="bg-BG"/>
        </w:rPr>
        <w:t>представлява части от документи, които съдържат само емблеми, гербове и отличителни знаци;</w:t>
      </w:r>
    </w:p>
    <w:p w:rsidR="005511E0" w:rsidRPr="005511E0" w:rsidRDefault="005511E0" w:rsidP="005511E0">
      <w:pPr>
        <w:numPr>
          <w:ilvl w:val="0"/>
          <w:numId w:val="7"/>
        </w:numPr>
        <w:rPr>
          <w:lang w:val="bg-BG"/>
        </w:rPr>
      </w:pPr>
      <w:r w:rsidRPr="005511E0">
        <w:rPr>
          <w:lang w:val="bg-BG"/>
        </w:rPr>
        <w:t>съдържа лични данни, чието повторно използване представлява недопустим достъп или недопустима обработка на лични данни съгласно изискванията за тяхната защита.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(2) Допустимо е повторно използване да се предоставя само тази част от информацията, достъпът до която не е ограничен.</w:t>
      </w:r>
    </w:p>
    <w:p w:rsidR="005511E0" w:rsidRPr="005511E0" w:rsidRDefault="005511E0" w:rsidP="0061319E">
      <w:pPr>
        <w:jc w:val="center"/>
        <w:rPr>
          <w:b/>
          <w:lang w:val="bg-BG"/>
        </w:rPr>
      </w:pPr>
      <w:r w:rsidRPr="005511E0">
        <w:rPr>
          <w:b/>
          <w:lang w:val="bg-BG"/>
        </w:rPr>
        <w:t>Раздел VІ</w:t>
      </w:r>
    </w:p>
    <w:p w:rsidR="005511E0" w:rsidRPr="005511E0" w:rsidRDefault="005511E0" w:rsidP="0061319E">
      <w:pPr>
        <w:jc w:val="center"/>
        <w:rPr>
          <w:b/>
          <w:lang w:val="bg-BG"/>
        </w:rPr>
      </w:pPr>
      <w:r w:rsidRPr="005511E0">
        <w:rPr>
          <w:b/>
          <w:lang w:val="bg-BG"/>
        </w:rPr>
        <w:t>ЗАКЛЮЧИТЕЛНИ РАЗПОРЕДБИ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§ 1</w:t>
      </w:r>
      <w:r w:rsidR="0061319E">
        <w:rPr>
          <w:lang w:val="bg-BG"/>
        </w:rPr>
        <w:t>.</w:t>
      </w:r>
      <w:r w:rsidRPr="005511E0">
        <w:rPr>
          <w:lang w:val="bg-BG"/>
        </w:rPr>
        <w:t xml:space="preserve"> Настоящите вътрешни правила са утвърдени със заповед на кмета на общината № </w:t>
      </w:r>
      <w:r w:rsidR="001D0CD0">
        <w:rPr>
          <w:lang w:val="bg-BG"/>
        </w:rPr>
        <w:t>61</w:t>
      </w:r>
      <w:r w:rsidR="00895EF3">
        <w:rPr>
          <w:lang w:val="bg-BG"/>
        </w:rPr>
        <w:t>4</w:t>
      </w:r>
      <w:r w:rsidR="0061319E">
        <w:rPr>
          <w:lang w:val="bg-BG"/>
        </w:rPr>
        <w:t>/</w:t>
      </w:r>
      <w:r w:rsidR="001D0CD0">
        <w:rPr>
          <w:lang w:val="bg-BG"/>
        </w:rPr>
        <w:t>16</w:t>
      </w:r>
      <w:r w:rsidR="0061319E">
        <w:rPr>
          <w:lang w:val="bg-BG"/>
        </w:rPr>
        <w:t>.</w:t>
      </w:r>
      <w:r w:rsidR="001D0CD0">
        <w:rPr>
          <w:lang w:val="bg-BG"/>
        </w:rPr>
        <w:t>12</w:t>
      </w:r>
      <w:r w:rsidR="0061319E">
        <w:rPr>
          <w:lang w:val="bg-BG"/>
        </w:rPr>
        <w:t>.2020 г.</w:t>
      </w:r>
      <w:r w:rsidRPr="005511E0">
        <w:rPr>
          <w:lang w:val="bg-BG"/>
        </w:rPr>
        <w:t xml:space="preserve"> и влизат в сила от датата на утвърждаването им.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§  2</w:t>
      </w:r>
      <w:r w:rsidR="0061319E">
        <w:rPr>
          <w:lang w:val="bg-BG"/>
        </w:rPr>
        <w:t>.</w:t>
      </w:r>
      <w:r w:rsidRPr="005511E0">
        <w:rPr>
          <w:lang w:val="bg-BG"/>
        </w:rPr>
        <w:t xml:space="preserve"> Контролът по спазването им се възлага на секретаря на Общината.</w:t>
      </w:r>
    </w:p>
    <w:p w:rsidR="005511E0" w:rsidRPr="005511E0" w:rsidRDefault="005511E0" w:rsidP="005511E0">
      <w:pPr>
        <w:rPr>
          <w:lang w:val="bg-BG"/>
        </w:rPr>
      </w:pPr>
      <w:r w:rsidRPr="005511E0">
        <w:rPr>
          <w:lang w:val="bg-BG"/>
        </w:rPr>
        <w:t>§  3</w:t>
      </w:r>
      <w:r w:rsidR="0061319E">
        <w:rPr>
          <w:lang w:val="bg-BG"/>
        </w:rPr>
        <w:t>.</w:t>
      </w:r>
      <w:r w:rsidRPr="005511E0">
        <w:rPr>
          <w:lang w:val="bg-BG"/>
        </w:rPr>
        <w:t xml:space="preserve"> Всички служители на Общината са длъжни да се запознаят с правилата и да ги спазват.</w:t>
      </w:r>
    </w:p>
    <w:p w:rsidR="005511E0" w:rsidRPr="005511E0" w:rsidRDefault="005511E0" w:rsidP="005511E0"/>
    <w:p w:rsidR="005511E0" w:rsidRPr="005511E0" w:rsidRDefault="005511E0" w:rsidP="005511E0"/>
    <w:p w:rsidR="005511E0" w:rsidRPr="005511E0" w:rsidRDefault="005511E0" w:rsidP="005511E0"/>
    <w:p w:rsidR="005511E0" w:rsidRPr="005511E0" w:rsidRDefault="005511E0" w:rsidP="005511E0"/>
    <w:p w:rsidR="00E26483" w:rsidRDefault="00E26483"/>
    <w:sectPr w:rsidR="00E26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1BA0"/>
    <w:multiLevelType w:val="hybridMultilevel"/>
    <w:tmpl w:val="9690AB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4F86"/>
    <w:multiLevelType w:val="hybridMultilevel"/>
    <w:tmpl w:val="5F04A44C"/>
    <w:lvl w:ilvl="0" w:tplc="45BEFC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86B07"/>
    <w:multiLevelType w:val="hybridMultilevel"/>
    <w:tmpl w:val="57060A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46131"/>
    <w:multiLevelType w:val="hybridMultilevel"/>
    <w:tmpl w:val="EC342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47002"/>
    <w:multiLevelType w:val="hybridMultilevel"/>
    <w:tmpl w:val="72DCF7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C0037"/>
    <w:multiLevelType w:val="hybridMultilevel"/>
    <w:tmpl w:val="6D4090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B0748"/>
    <w:multiLevelType w:val="hybridMultilevel"/>
    <w:tmpl w:val="360CDA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47AF7"/>
    <w:multiLevelType w:val="hybridMultilevel"/>
    <w:tmpl w:val="C0ECAD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745D9"/>
    <w:multiLevelType w:val="hybridMultilevel"/>
    <w:tmpl w:val="E25678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24"/>
    <w:rsid w:val="00013720"/>
    <w:rsid w:val="000F63AC"/>
    <w:rsid w:val="00184646"/>
    <w:rsid w:val="001D0CD0"/>
    <w:rsid w:val="002C0027"/>
    <w:rsid w:val="0039640C"/>
    <w:rsid w:val="004466B6"/>
    <w:rsid w:val="00514D1E"/>
    <w:rsid w:val="00525772"/>
    <w:rsid w:val="005511E0"/>
    <w:rsid w:val="0056440B"/>
    <w:rsid w:val="005D41C0"/>
    <w:rsid w:val="005F5917"/>
    <w:rsid w:val="0061319E"/>
    <w:rsid w:val="00711985"/>
    <w:rsid w:val="0072199B"/>
    <w:rsid w:val="00895EF3"/>
    <w:rsid w:val="009953D4"/>
    <w:rsid w:val="00A25DA5"/>
    <w:rsid w:val="00A6230F"/>
    <w:rsid w:val="00BC7997"/>
    <w:rsid w:val="00E26483"/>
    <w:rsid w:val="00EB0483"/>
    <w:rsid w:val="00F60224"/>
    <w:rsid w:val="00F8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919C4"/>
  <w15:chartTrackingRefBased/>
  <w15:docId w15:val="{B1C7146F-AE6A-4B29-A4C3-1B2C3423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0C"/>
    <w:pPr>
      <w:spacing w:after="120" w:line="264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D0CD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2020-12-16T08:25:00Z</cp:lastPrinted>
  <dcterms:created xsi:type="dcterms:W3CDTF">2020-09-02T10:54:00Z</dcterms:created>
  <dcterms:modified xsi:type="dcterms:W3CDTF">2021-01-18T13:03:00Z</dcterms:modified>
</cp:coreProperties>
</file>